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DB5D" w14:textId="01B3D4C5" w:rsidR="00846C20" w:rsidRPr="00B529B2" w:rsidRDefault="00000000" w:rsidP="002614B8">
      <w:pPr>
        <w:spacing w:line="560" w:lineRule="exact"/>
        <w:rPr>
          <w:rFonts w:ascii="方正小标宋简体" w:eastAsia="方正小标宋简体" w:hAnsi="方正小标宋简体" w:cs="方正小标宋简体" w:hint="eastAsia"/>
          <w:sz w:val="44"/>
          <w:szCs w:val="44"/>
        </w:rPr>
      </w:pPr>
      <w:r w:rsidRPr="00B529B2">
        <w:rPr>
          <w:rFonts w:ascii="方正小标宋简体" w:eastAsia="方正小标宋简体" w:hAnsi="方正小标宋简体" w:cs="方正小标宋简体" w:hint="eastAsia"/>
          <w:sz w:val="44"/>
          <w:szCs w:val="44"/>
        </w:rPr>
        <w:t>《安康市城市排水与污水处理管理条例</w:t>
      </w:r>
      <w:r w:rsidR="002614B8" w:rsidRPr="00B529B2">
        <w:rPr>
          <w:rFonts w:ascii="方正小标宋简体" w:eastAsia="方正小标宋简体" w:hAnsi="方正小标宋简体" w:cs="方正小标宋简体" w:hint="eastAsia"/>
          <w:sz w:val="44"/>
          <w:szCs w:val="44"/>
        </w:rPr>
        <w:t>（草案）</w:t>
      </w:r>
      <w:r w:rsidRPr="00B529B2">
        <w:rPr>
          <w:rFonts w:ascii="方正小标宋简体" w:eastAsia="方正小标宋简体" w:hAnsi="方正小标宋简体" w:cs="方正小标宋简体" w:hint="eastAsia"/>
          <w:sz w:val="44"/>
          <w:szCs w:val="44"/>
        </w:rPr>
        <w:t>》</w:t>
      </w:r>
    </w:p>
    <w:p w14:paraId="6E067702" w14:textId="77777777" w:rsidR="00846C20" w:rsidRPr="00B529B2" w:rsidRDefault="00846C20">
      <w:pPr>
        <w:spacing w:line="560" w:lineRule="exact"/>
        <w:rPr>
          <w:rFonts w:ascii="Times New Roman" w:hAnsi="Times New Roman" w:cs="Times New Roman"/>
        </w:rPr>
      </w:pPr>
    </w:p>
    <w:p w14:paraId="091075CD" w14:textId="77777777" w:rsidR="00846C20" w:rsidRPr="00B529B2" w:rsidRDefault="00000000">
      <w:pPr>
        <w:spacing w:line="560" w:lineRule="exact"/>
        <w:jc w:val="center"/>
        <w:rPr>
          <w:rFonts w:ascii="Times New Roman" w:hAnsi="Times New Roman" w:cs="Times New Roman"/>
          <w:b/>
          <w:bCs/>
          <w:sz w:val="32"/>
          <w:szCs w:val="32"/>
        </w:rPr>
      </w:pPr>
      <w:r w:rsidRPr="00B529B2">
        <w:rPr>
          <w:rFonts w:ascii="Times New Roman" w:hAnsi="Times New Roman" w:cs="Times New Roman"/>
          <w:b/>
          <w:bCs/>
          <w:sz w:val="32"/>
          <w:szCs w:val="32"/>
        </w:rPr>
        <w:t>目</w:t>
      </w:r>
      <w:r w:rsidRPr="00B529B2">
        <w:rPr>
          <w:rFonts w:ascii="Times New Roman" w:hAnsi="Times New Roman" w:cs="Times New Roman"/>
          <w:b/>
          <w:bCs/>
          <w:sz w:val="32"/>
          <w:szCs w:val="32"/>
        </w:rPr>
        <w:t xml:space="preserve">  </w:t>
      </w:r>
      <w:r w:rsidRPr="00B529B2">
        <w:rPr>
          <w:rFonts w:ascii="Times New Roman" w:hAnsi="Times New Roman" w:cs="Times New Roman"/>
          <w:b/>
          <w:bCs/>
          <w:sz w:val="32"/>
          <w:szCs w:val="32"/>
        </w:rPr>
        <w:t>录</w:t>
      </w:r>
    </w:p>
    <w:p w14:paraId="5783E681" w14:textId="77777777" w:rsidR="00846C20" w:rsidRPr="00B529B2" w:rsidRDefault="00846C20">
      <w:pPr>
        <w:spacing w:line="560" w:lineRule="exact"/>
        <w:rPr>
          <w:rFonts w:ascii="Times New Roman" w:hAnsi="Times New Roman" w:cs="Times New Roman"/>
          <w:sz w:val="32"/>
          <w:szCs w:val="32"/>
        </w:rPr>
      </w:pPr>
    </w:p>
    <w:p w14:paraId="7A2EC311"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第一章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总则</w:t>
      </w:r>
    </w:p>
    <w:p w14:paraId="6EFE6C11"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第二章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规划</w:t>
      </w:r>
      <w:r w:rsidRPr="00B529B2">
        <w:rPr>
          <w:rFonts w:ascii="Times New Roman" w:hAnsi="Times New Roman" w:cs="Times New Roman" w:hint="eastAsia"/>
          <w:sz w:val="32"/>
          <w:szCs w:val="32"/>
        </w:rPr>
        <w:t>与</w:t>
      </w:r>
      <w:r w:rsidRPr="00B529B2">
        <w:rPr>
          <w:rFonts w:ascii="Times New Roman" w:hAnsi="Times New Roman" w:cs="Times New Roman"/>
          <w:sz w:val="32"/>
          <w:szCs w:val="32"/>
        </w:rPr>
        <w:t>建设</w:t>
      </w:r>
    </w:p>
    <w:p w14:paraId="3184C2FC"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第三章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排水</w:t>
      </w:r>
    </w:p>
    <w:p w14:paraId="4D390C4C"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四</w:t>
      </w:r>
      <w:r w:rsidRPr="00B529B2">
        <w:rPr>
          <w:rFonts w:ascii="Times New Roman" w:hAnsi="Times New Roman" w:cs="Times New Roman"/>
          <w:sz w:val="32"/>
          <w:szCs w:val="32"/>
        </w:rPr>
        <w:t>章</w:t>
      </w:r>
      <w:r w:rsidRPr="00B529B2">
        <w:rPr>
          <w:rFonts w:ascii="Times New Roman" w:hAnsi="Times New Roman" w:cs="Times New Roman"/>
          <w:sz w:val="32"/>
          <w:szCs w:val="32"/>
        </w:rPr>
        <w:t xml:space="preserve">  </w:t>
      </w:r>
      <w:r w:rsidRPr="00B529B2">
        <w:rPr>
          <w:rFonts w:ascii="Times New Roman" w:hAnsi="Times New Roman" w:cs="Times New Roman" w:hint="eastAsia"/>
          <w:sz w:val="32"/>
          <w:szCs w:val="32"/>
        </w:rPr>
        <w:t>污水处理</w:t>
      </w:r>
    </w:p>
    <w:p w14:paraId="209995C7"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五</w:t>
      </w:r>
      <w:r w:rsidRPr="00B529B2">
        <w:rPr>
          <w:rFonts w:ascii="Times New Roman" w:hAnsi="Times New Roman" w:cs="Times New Roman"/>
          <w:sz w:val="32"/>
          <w:szCs w:val="32"/>
        </w:rPr>
        <w:t>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设施维护与保护</w:t>
      </w:r>
    </w:p>
    <w:p w14:paraId="3F13C8C9"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六</w:t>
      </w:r>
      <w:r w:rsidRPr="00B529B2">
        <w:rPr>
          <w:rFonts w:ascii="Times New Roman" w:hAnsi="Times New Roman" w:cs="Times New Roman"/>
          <w:sz w:val="32"/>
          <w:szCs w:val="32"/>
        </w:rPr>
        <w:t>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法律责任</w:t>
      </w:r>
    </w:p>
    <w:p w14:paraId="750AAA85" w14:textId="77777777" w:rsidR="00846C20" w:rsidRPr="00B529B2" w:rsidRDefault="00000000">
      <w:pPr>
        <w:spacing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七</w:t>
      </w:r>
      <w:r w:rsidRPr="00B529B2">
        <w:rPr>
          <w:rFonts w:ascii="Times New Roman" w:hAnsi="Times New Roman" w:cs="Times New Roman"/>
          <w:sz w:val="32"/>
          <w:szCs w:val="32"/>
        </w:rPr>
        <w:t>章</w:t>
      </w:r>
      <w:r w:rsidRPr="00B529B2">
        <w:rPr>
          <w:rFonts w:ascii="Times New Roman" w:hAnsi="Times New Roman" w:cs="Times New Roman"/>
          <w:sz w:val="32"/>
          <w:szCs w:val="32"/>
        </w:rPr>
        <w:t xml:space="preserve">  </w:t>
      </w:r>
      <w:r w:rsidRPr="00B529B2">
        <w:rPr>
          <w:rFonts w:ascii="Times New Roman" w:hAnsi="Times New Roman" w:cs="Times New Roman"/>
          <w:sz w:val="32"/>
          <w:szCs w:val="32"/>
        </w:rPr>
        <w:t>附则</w:t>
      </w:r>
    </w:p>
    <w:p w14:paraId="353CB8E9" w14:textId="77777777" w:rsidR="00846C20" w:rsidRPr="00B529B2" w:rsidRDefault="00846C20">
      <w:pPr>
        <w:spacing w:line="560" w:lineRule="exact"/>
        <w:ind w:leftChars="200" w:left="420"/>
        <w:rPr>
          <w:rFonts w:ascii="Times New Roman" w:eastAsia="仿宋" w:hAnsi="Times New Roman" w:cs="Times New Roman"/>
          <w:sz w:val="32"/>
          <w:szCs w:val="32"/>
        </w:rPr>
      </w:pPr>
    </w:p>
    <w:p w14:paraId="758EA193" w14:textId="77777777" w:rsidR="00846C20" w:rsidRPr="00B529B2" w:rsidRDefault="00000000">
      <w:pPr>
        <w:pStyle w:val="1"/>
        <w:spacing w:line="560" w:lineRule="exact"/>
        <w:jc w:val="center"/>
      </w:pPr>
      <w:r w:rsidRPr="00B529B2">
        <w:t>第一章  总  则</w:t>
      </w:r>
    </w:p>
    <w:p w14:paraId="7BD989EC" w14:textId="77777777" w:rsidR="00846C20" w:rsidRPr="00B529B2" w:rsidRDefault="00000000">
      <w:pPr>
        <w:spacing w:beforeLines="150" w:before="468" w:line="560" w:lineRule="exact"/>
        <w:ind w:firstLineChars="200" w:firstLine="640"/>
        <w:rPr>
          <w:rFonts w:ascii="Courier New" w:eastAsia="仿宋" w:hAnsi="Courier New" w:cs="Courier New"/>
          <w:sz w:val="24"/>
          <w:szCs w:val="24"/>
        </w:rPr>
      </w:pPr>
      <w:r w:rsidRPr="00B529B2">
        <w:rPr>
          <w:rFonts w:ascii="Times New Roman" w:hAnsi="Times New Roman" w:cs="Times New Roman"/>
          <w:sz w:val="32"/>
          <w:szCs w:val="32"/>
        </w:rPr>
        <w:t>第一条【</w:t>
      </w:r>
      <w:r w:rsidRPr="00B529B2">
        <w:rPr>
          <w:rFonts w:ascii="Times New Roman" w:hAnsi="Times New Roman" w:cs="Times New Roman"/>
          <w:b/>
          <w:bCs/>
          <w:sz w:val="32"/>
          <w:szCs w:val="32"/>
        </w:rPr>
        <w:t>立法目的和依据</w:t>
      </w:r>
      <w:r w:rsidRPr="00B529B2">
        <w:rPr>
          <w:rFonts w:ascii="Times New Roman" w:hAnsi="Times New Roman" w:cs="Times New Roman"/>
          <w:sz w:val="32"/>
          <w:szCs w:val="32"/>
        </w:rPr>
        <w:t>】为加强城市排水</w:t>
      </w:r>
      <w:r w:rsidRPr="00B529B2">
        <w:rPr>
          <w:rFonts w:ascii="Times New Roman" w:hAnsi="Times New Roman" w:cs="Times New Roman" w:hint="eastAsia"/>
          <w:sz w:val="32"/>
          <w:szCs w:val="32"/>
        </w:rPr>
        <w:t>与污水处理</w:t>
      </w:r>
      <w:r w:rsidRPr="00B529B2">
        <w:rPr>
          <w:rFonts w:ascii="Times New Roman" w:hAnsi="Times New Roman" w:cs="Times New Roman"/>
          <w:sz w:val="32"/>
          <w:szCs w:val="32"/>
          <w:shd w:val="clear" w:color="auto" w:fill="FFFFFF"/>
        </w:rPr>
        <w:t>工作的</w:t>
      </w:r>
      <w:r w:rsidRPr="00B529B2">
        <w:rPr>
          <w:rFonts w:ascii="Times New Roman" w:hAnsi="Times New Roman" w:cs="Times New Roman"/>
          <w:sz w:val="32"/>
          <w:szCs w:val="32"/>
        </w:rPr>
        <w:t>管理，保障城市排水</w:t>
      </w:r>
      <w:r w:rsidRPr="00B529B2">
        <w:rPr>
          <w:rFonts w:ascii="Times New Roman" w:hAnsi="Times New Roman" w:cs="Times New Roman" w:hint="eastAsia"/>
          <w:sz w:val="32"/>
          <w:szCs w:val="32"/>
        </w:rPr>
        <w:t>与污水处理</w:t>
      </w:r>
      <w:r w:rsidRPr="00B529B2">
        <w:rPr>
          <w:rFonts w:ascii="Times New Roman" w:hAnsi="Times New Roman" w:cs="Times New Roman"/>
          <w:sz w:val="32"/>
          <w:szCs w:val="32"/>
        </w:rPr>
        <w:t>设施安全运行，</w:t>
      </w:r>
      <w:r w:rsidRPr="00B529B2">
        <w:rPr>
          <w:rFonts w:ascii="Times New Roman" w:hAnsi="Times New Roman" w:cs="Times New Roman" w:hint="eastAsia"/>
          <w:sz w:val="32"/>
          <w:szCs w:val="32"/>
          <w:shd w:val="clear" w:color="auto" w:fill="FFFFFF"/>
        </w:rPr>
        <w:t>防治水污染与内涝灾害</w:t>
      </w:r>
      <w:r w:rsidRPr="00B529B2">
        <w:rPr>
          <w:rFonts w:ascii="Times New Roman" w:hAnsi="Times New Roman" w:cs="Times New Roman"/>
          <w:sz w:val="32"/>
          <w:szCs w:val="32"/>
          <w:shd w:val="clear" w:color="auto" w:fill="FFFFFF"/>
        </w:rPr>
        <w:t>，保障公民生命、财产安全和公共安全，</w:t>
      </w:r>
      <w:r w:rsidRPr="00B529B2">
        <w:rPr>
          <w:rFonts w:ascii="Times New Roman" w:hAnsi="Times New Roman" w:cs="Times New Roman"/>
          <w:sz w:val="32"/>
          <w:szCs w:val="32"/>
        </w:rPr>
        <w:t>保护和改善生态环境，根据</w:t>
      </w:r>
      <w:r w:rsidRPr="00B529B2">
        <w:rPr>
          <w:rStyle w:val="ab"/>
          <w:rFonts w:ascii="Times New Roman" w:hAnsi="Times New Roman" w:cs="Times New Roman"/>
          <w:b w:val="0"/>
          <w:sz w:val="32"/>
          <w:szCs w:val="32"/>
        </w:rPr>
        <w:t>《中华人民共和国环境保护法》</w:t>
      </w:r>
      <w:r w:rsidRPr="00B529B2">
        <w:rPr>
          <w:rFonts w:ascii="Times New Roman" w:hAnsi="Times New Roman" w:cs="Times New Roman"/>
          <w:sz w:val="32"/>
          <w:szCs w:val="32"/>
        </w:rPr>
        <w:t>《中华人民共和国水污染防治法》《</w:t>
      </w:r>
      <w:r w:rsidRPr="00B529B2">
        <w:rPr>
          <w:rFonts w:ascii="Times New Roman" w:hAnsi="Times New Roman" w:cs="Times New Roman" w:hint="eastAsia"/>
          <w:sz w:val="32"/>
          <w:szCs w:val="32"/>
        </w:rPr>
        <w:t>城镇</w:t>
      </w:r>
      <w:r w:rsidRPr="00B529B2">
        <w:rPr>
          <w:rFonts w:ascii="Times New Roman" w:hAnsi="Times New Roman" w:cs="Times New Roman"/>
          <w:sz w:val="32"/>
          <w:szCs w:val="32"/>
        </w:rPr>
        <w:t>排水与污水处理条例》</w:t>
      </w:r>
      <w:r w:rsidRPr="00B529B2">
        <w:rPr>
          <w:rFonts w:ascii="Times New Roman" w:hAnsi="Times New Roman" w:cs="Times New Roman" w:hint="eastAsia"/>
          <w:sz w:val="32"/>
          <w:szCs w:val="32"/>
        </w:rPr>
        <w:t>及《城镇污水排入排水管网许可管理办法》</w:t>
      </w:r>
      <w:r w:rsidRPr="00B529B2">
        <w:rPr>
          <w:rFonts w:ascii="Times New Roman" w:hAnsi="Times New Roman" w:cs="Times New Roman"/>
          <w:sz w:val="32"/>
          <w:szCs w:val="32"/>
        </w:rPr>
        <w:t>等法律法规，</w:t>
      </w:r>
      <w:r w:rsidRPr="00B529B2">
        <w:rPr>
          <w:rFonts w:ascii="Times New Roman" w:hAnsi="Times New Roman" w:cs="Times New Roman" w:hint="eastAsia"/>
          <w:sz w:val="32"/>
          <w:szCs w:val="32"/>
        </w:rPr>
        <w:t>结合本市实际，制定本条例。</w:t>
      </w:r>
    </w:p>
    <w:p w14:paraId="638D16F2" w14:textId="77777777" w:rsidR="00846C20" w:rsidRPr="00B529B2" w:rsidRDefault="00000000" w:rsidP="00713C61">
      <w:pPr>
        <w:spacing w:beforeLines="150" w:before="468" w:line="560" w:lineRule="exact"/>
        <w:ind w:firstLineChars="200" w:firstLine="640"/>
        <w:rPr>
          <w:sz w:val="32"/>
          <w:szCs w:val="32"/>
        </w:rPr>
      </w:pPr>
      <w:r w:rsidRPr="00B529B2">
        <w:rPr>
          <w:rFonts w:ascii="Times New Roman" w:hAnsi="Times New Roman"/>
          <w:sz w:val="32"/>
          <w:szCs w:val="32"/>
        </w:rPr>
        <w:lastRenderedPageBreak/>
        <w:t>第二条【</w:t>
      </w:r>
      <w:r w:rsidRPr="00B529B2">
        <w:rPr>
          <w:rFonts w:ascii="Times New Roman" w:hAnsi="Times New Roman"/>
          <w:b/>
          <w:bCs/>
          <w:sz w:val="32"/>
          <w:szCs w:val="32"/>
        </w:rPr>
        <w:t>适用范围和定义</w:t>
      </w:r>
      <w:r w:rsidRPr="00B529B2">
        <w:rPr>
          <w:rFonts w:ascii="Times New Roman" w:hAnsi="Times New Roman"/>
          <w:sz w:val="32"/>
          <w:szCs w:val="32"/>
        </w:rPr>
        <w:t>】</w:t>
      </w:r>
      <w:r w:rsidRPr="00B529B2">
        <w:rPr>
          <w:sz w:val="32"/>
          <w:szCs w:val="32"/>
        </w:rPr>
        <w:t>本市行政区域内</w:t>
      </w:r>
      <w:r w:rsidRPr="00B529B2">
        <w:rPr>
          <w:rFonts w:ascii="Times New Roman" w:hAnsi="Times New Roman" w:cs="Times New Roman" w:hint="eastAsia"/>
          <w:sz w:val="32"/>
          <w:szCs w:val="32"/>
        </w:rPr>
        <w:t>城市排水系统专项</w:t>
      </w:r>
      <w:r w:rsidRPr="00B529B2">
        <w:rPr>
          <w:rFonts w:ascii="Times New Roman" w:hAnsi="Times New Roman" w:cs="Times New Roman"/>
          <w:sz w:val="32"/>
          <w:szCs w:val="32"/>
        </w:rPr>
        <w:t>规划</w:t>
      </w:r>
      <w:r w:rsidRPr="00B529B2">
        <w:rPr>
          <w:sz w:val="32"/>
          <w:szCs w:val="32"/>
        </w:rPr>
        <w:t>，</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设施的建设、维护、保护及其相关监督管理活动，</w:t>
      </w:r>
      <w:r w:rsidRPr="00B529B2">
        <w:rPr>
          <w:rFonts w:hint="eastAsia"/>
          <w:sz w:val="32"/>
          <w:szCs w:val="32"/>
        </w:rPr>
        <w:t>向城市排水设施排水与污水处理，以及城市内涝防治，</w:t>
      </w:r>
      <w:r w:rsidRPr="00B529B2">
        <w:rPr>
          <w:sz w:val="32"/>
          <w:szCs w:val="32"/>
        </w:rPr>
        <w:t>适用本</w:t>
      </w:r>
      <w:r w:rsidRPr="00B529B2">
        <w:rPr>
          <w:rFonts w:hint="eastAsia"/>
          <w:sz w:val="32"/>
          <w:szCs w:val="32"/>
        </w:rPr>
        <w:t>条例</w:t>
      </w:r>
      <w:r w:rsidRPr="00B529B2">
        <w:rPr>
          <w:sz w:val="32"/>
          <w:szCs w:val="32"/>
        </w:rPr>
        <w:t>。</w:t>
      </w:r>
    </w:p>
    <w:p w14:paraId="36B637A1" w14:textId="77777777" w:rsidR="00846C20" w:rsidRPr="00B529B2" w:rsidRDefault="00000000" w:rsidP="00713C61">
      <w:pPr>
        <w:spacing w:line="560" w:lineRule="exact"/>
        <w:ind w:firstLineChars="200" w:firstLine="640"/>
        <w:rPr>
          <w:sz w:val="32"/>
          <w:szCs w:val="32"/>
        </w:rPr>
      </w:pPr>
      <w:r w:rsidRPr="00B529B2">
        <w:rPr>
          <w:sz w:val="32"/>
          <w:szCs w:val="32"/>
        </w:rPr>
        <w:t>本</w:t>
      </w:r>
      <w:r w:rsidRPr="00B529B2">
        <w:rPr>
          <w:rFonts w:hint="eastAsia"/>
          <w:sz w:val="32"/>
          <w:szCs w:val="32"/>
        </w:rPr>
        <w:t>条例所</w:t>
      </w:r>
      <w:r w:rsidRPr="00B529B2">
        <w:rPr>
          <w:sz w:val="32"/>
          <w:szCs w:val="32"/>
        </w:rPr>
        <w:t>称</w:t>
      </w:r>
      <w:r w:rsidRPr="00B529B2">
        <w:rPr>
          <w:rFonts w:hint="eastAsia"/>
          <w:sz w:val="32"/>
          <w:szCs w:val="32"/>
        </w:rPr>
        <w:t>城市</w:t>
      </w:r>
      <w:r w:rsidRPr="00B529B2">
        <w:rPr>
          <w:sz w:val="32"/>
          <w:szCs w:val="32"/>
        </w:rPr>
        <w:t>排水，是指向排水设施排放雨水、污水，以及收集、输送、处理雨水、污水的行为。</w:t>
      </w:r>
    </w:p>
    <w:p w14:paraId="0780DCAE" w14:textId="77777777" w:rsidR="00846C20" w:rsidRPr="00B529B2" w:rsidRDefault="00000000" w:rsidP="00713C61">
      <w:pPr>
        <w:spacing w:line="560" w:lineRule="exact"/>
        <w:ind w:firstLineChars="200" w:firstLine="640"/>
        <w:rPr>
          <w:sz w:val="32"/>
          <w:szCs w:val="32"/>
        </w:rPr>
      </w:pPr>
      <w:r w:rsidRPr="00B529B2">
        <w:rPr>
          <w:sz w:val="32"/>
          <w:szCs w:val="32"/>
        </w:rPr>
        <w:t>本</w:t>
      </w:r>
      <w:r w:rsidRPr="00B529B2">
        <w:rPr>
          <w:rFonts w:hint="eastAsia"/>
          <w:sz w:val="32"/>
          <w:szCs w:val="32"/>
        </w:rPr>
        <w:t>条例所</w:t>
      </w:r>
      <w:r w:rsidRPr="00B529B2">
        <w:rPr>
          <w:sz w:val="32"/>
          <w:szCs w:val="32"/>
        </w:rPr>
        <w:t>称</w:t>
      </w:r>
      <w:r w:rsidRPr="00B529B2">
        <w:rPr>
          <w:rFonts w:hint="eastAsia"/>
          <w:sz w:val="32"/>
          <w:szCs w:val="32"/>
        </w:rPr>
        <w:t>城市污水</w:t>
      </w:r>
      <w:r w:rsidRPr="00B529B2">
        <w:rPr>
          <w:sz w:val="32"/>
          <w:szCs w:val="32"/>
        </w:rPr>
        <w:t>，</w:t>
      </w:r>
      <w:r w:rsidRPr="00B529B2">
        <w:rPr>
          <w:rFonts w:hint="eastAsia"/>
          <w:sz w:val="32"/>
          <w:szCs w:val="32"/>
        </w:rPr>
        <w:t>是指在生活和生产过程中受污染排入城市排水管网的水</w:t>
      </w:r>
      <w:r w:rsidRPr="00B529B2">
        <w:rPr>
          <w:sz w:val="32"/>
          <w:szCs w:val="32"/>
        </w:rPr>
        <w:t>。</w:t>
      </w:r>
    </w:p>
    <w:p w14:paraId="759EB3BC" w14:textId="77777777" w:rsidR="00846C20" w:rsidRPr="00B529B2" w:rsidRDefault="00000000" w:rsidP="00713C61">
      <w:pPr>
        <w:spacing w:line="560" w:lineRule="exact"/>
        <w:ind w:firstLineChars="200" w:firstLine="640"/>
        <w:rPr>
          <w:sz w:val="32"/>
          <w:szCs w:val="32"/>
        </w:rPr>
      </w:pPr>
      <w:r w:rsidRPr="00B529B2">
        <w:rPr>
          <w:sz w:val="32"/>
          <w:szCs w:val="32"/>
        </w:rPr>
        <w:t>本</w:t>
      </w:r>
      <w:r w:rsidRPr="00B529B2">
        <w:rPr>
          <w:rFonts w:hint="eastAsia"/>
          <w:sz w:val="32"/>
          <w:szCs w:val="32"/>
        </w:rPr>
        <w:t>条例</w:t>
      </w:r>
      <w:r w:rsidRPr="00B529B2">
        <w:rPr>
          <w:sz w:val="32"/>
          <w:szCs w:val="32"/>
        </w:rPr>
        <w:t>所称</w:t>
      </w:r>
      <w:r w:rsidRPr="00B529B2">
        <w:rPr>
          <w:rFonts w:hint="eastAsia"/>
          <w:sz w:val="32"/>
          <w:szCs w:val="32"/>
        </w:rPr>
        <w:t>城市</w:t>
      </w:r>
      <w:r w:rsidRPr="00B529B2">
        <w:rPr>
          <w:sz w:val="32"/>
          <w:szCs w:val="32"/>
        </w:rPr>
        <w:t>排水设施，是指用于接纳、输送的污水管网、排水</w:t>
      </w:r>
      <w:r w:rsidRPr="00B529B2">
        <w:rPr>
          <w:rFonts w:hint="eastAsia"/>
          <w:sz w:val="32"/>
          <w:szCs w:val="32"/>
        </w:rPr>
        <w:t>沟渠</w:t>
      </w:r>
      <w:r w:rsidRPr="00B529B2">
        <w:rPr>
          <w:sz w:val="32"/>
          <w:szCs w:val="32"/>
        </w:rPr>
        <w:t>、下水道、检查井、沉砂（池）</w:t>
      </w:r>
      <w:proofErr w:type="gramStart"/>
      <w:r w:rsidRPr="00B529B2">
        <w:rPr>
          <w:sz w:val="32"/>
          <w:szCs w:val="32"/>
        </w:rPr>
        <w:t>井以及</w:t>
      </w:r>
      <w:proofErr w:type="gramEnd"/>
      <w:r w:rsidRPr="00B529B2">
        <w:rPr>
          <w:sz w:val="32"/>
          <w:szCs w:val="32"/>
        </w:rPr>
        <w:t>其它相关设施。包括公共排水设施和自建排水设施。公共排水设施是指政府投资建设的供公众使用的排水设施；自建排水设施是指产权人自行出资建设供本单位或者本区域专用的排水设施。</w:t>
      </w:r>
    </w:p>
    <w:p w14:paraId="646219CC" w14:textId="77777777" w:rsidR="00846C20" w:rsidRPr="00B529B2" w:rsidRDefault="00000000" w:rsidP="00713C61">
      <w:pPr>
        <w:spacing w:line="560" w:lineRule="exact"/>
        <w:ind w:firstLineChars="200" w:firstLine="640"/>
        <w:rPr>
          <w:sz w:val="32"/>
          <w:szCs w:val="32"/>
        </w:rPr>
      </w:pPr>
      <w:r w:rsidRPr="00B529B2">
        <w:rPr>
          <w:sz w:val="32"/>
          <w:szCs w:val="32"/>
        </w:rPr>
        <w:t>本</w:t>
      </w:r>
      <w:r w:rsidRPr="00B529B2">
        <w:rPr>
          <w:rFonts w:hint="eastAsia"/>
          <w:sz w:val="32"/>
          <w:szCs w:val="32"/>
        </w:rPr>
        <w:t>条例</w:t>
      </w:r>
      <w:r w:rsidRPr="00B529B2">
        <w:rPr>
          <w:sz w:val="32"/>
          <w:szCs w:val="32"/>
        </w:rPr>
        <w:t>所称</w:t>
      </w:r>
      <w:r w:rsidRPr="00B529B2">
        <w:rPr>
          <w:rFonts w:hint="eastAsia"/>
          <w:sz w:val="32"/>
          <w:szCs w:val="32"/>
        </w:rPr>
        <w:t>城市污水处理</w:t>
      </w:r>
      <w:r w:rsidRPr="00B529B2">
        <w:rPr>
          <w:sz w:val="32"/>
          <w:szCs w:val="32"/>
        </w:rPr>
        <w:t>设施，是指污水处理厂、再生利用雨水设施、污泥处理处置设施、配套管网设施及其附属设施。</w:t>
      </w:r>
    </w:p>
    <w:p w14:paraId="22849388" w14:textId="77777777" w:rsidR="00846C20" w:rsidRPr="00B529B2" w:rsidRDefault="00000000" w:rsidP="00713C61">
      <w:pPr>
        <w:spacing w:line="560" w:lineRule="exact"/>
        <w:ind w:firstLineChars="200" w:firstLine="640"/>
        <w:rPr>
          <w:rFonts w:ascii="Times New Roman" w:hAnsi="Times New Roman"/>
          <w:sz w:val="32"/>
          <w:szCs w:val="32"/>
        </w:rPr>
      </w:pPr>
      <w:r w:rsidRPr="00B529B2">
        <w:rPr>
          <w:rFonts w:hint="eastAsia"/>
          <w:sz w:val="32"/>
          <w:szCs w:val="32"/>
        </w:rPr>
        <w:t>农业生产排水、工业废水处理、医疗废水、河道防洪管理，依照有关法律、法规规定执行。</w:t>
      </w:r>
    </w:p>
    <w:p w14:paraId="531C9BE0" w14:textId="77777777" w:rsidR="00846C20" w:rsidRPr="00B529B2" w:rsidRDefault="00000000">
      <w:pPr>
        <w:spacing w:beforeLines="150" w:before="468" w:line="560" w:lineRule="exact"/>
        <w:ind w:firstLineChars="200" w:firstLine="640"/>
        <w:rPr>
          <w:rFonts w:ascii="Times New Roman" w:hAnsi="Times New Roman" w:cs="Times New Roman"/>
          <w:sz w:val="32"/>
          <w:szCs w:val="32"/>
          <w:shd w:val="clear" w:color="auto" w:fill="FFFFFF"/>
        </w:rPr>
      </w:pPr>
      <w:r w:rsidRPr="00B529B2">
        <w:rPr>
          <w:rFonts w:ascii="Times New Roman" w:hAnsi="Times New Roman" w:cs="Times New Roman"/>
          <w:sz w:val="32"/>
          <w:szCs w:val="32"/>
        </w:rPr>
        <w:t>第三条</w:t>
      </w:r>
      <w:bookmarkStart w:id="0" w:name="_Hlk194331366"/>
      <w:r w:rsidRPr="00B529B2">
        <w:rPr>
          <w:rFonts w:ascii="Times New Roman" w:hAnsi="Times New Roman" w:cs="Times New Roman"/>
          <w:sz w:val="32"/>
          <w:szCs w:val="32"/>
        </w:rPr>
        <w:t>【</w:t>
      </w:r>
      <w:r w:rsidRPr="00B529B2">
        <w:rPr>
          <w:rFonts w:ascii="Times New Roman" w:hAnsi="Times New Roman" w:cs="Times New Roman"/>
          <w:b/>
          <w:bCs/>
          <w:sz w:val="32"/>
          <w:szCs w:val="32"/>
        </w:rPr>
        <w:t>工作原则</w:t>
      </w:r>
      <w:r w:rsidRPr="00B529B2">
        <w:rPr>
          <w:rFonts w:ascii="Times New Roman" w:hAnsi="Times New Roman" w:cs="Times New Roman"/>
          <w:sz w:val="32"/>
          <w:szCs w:val="32"/>
        </w:rPr>
        <w:t>】</w:t>
      </w:r>
      <w:r w:rsidRPr="00B529B2">
        <w:rPr>
          <w:rFonts w:ascii="Times New Roman" w:hAnsi="Times New Roman" w:cs="Times New Roman" w:hint="eastAsia"/>
          <w:sz w:val="32"/>
          <w:szCs w:val="32"/>
          <w:shd w:val="clear" w:color="auto" w:fill="FFFFFF"/>
        </w:rPr>
        <w:t>城市</w:t>
      </w:r>
      <w:r w:rsidRPr="00B529B2">
        <w:rPr>
          <w:rFonts w:ascii="Times New Roman" w:hAnsi="Times New Roman" w:cs="Times New Roman"/>
          <w:sz w:val="32"/>
          <w:szCs w:val="32"/>
          <w:shd w:val="clear" w:color="auto" w:fill="FFFFFF"/>
        </w:rPr>
        <w:t>排水</w:t>
      </w:r>
      <w:r w:rsidRPr="00B529B2">
        <w:rPr>
          <w:rFonts w:ascii="Times New Roman" w:hAnsi="Times New Roman" w:cs="Times New Roman" w:hint="eastAsia"/>
          <w:sz w:val="32"/>
          <w:szCs w:val="32"/>
          <w:shd w:val="clear" w:color="auto" w:fill="FFFFFF"/>
        </w:rPr>
        <w:t>与污水处理</w:t>
      </w:r>
      <w:r w:rsidRPr="00B529B2">
        <w:rPr>
          <w:rFonts w:ascii="Times New Roman" w:hAnsi="Times New Roman" w:cs="Times New Roman"/>
          <w:sz w:val="32"/>
          <w:szCs w:val="32"/>
          <w:shd w:val="clear" w:color="auto" w:fill="FFFFFF"/>
        </w:rPr>
        <w:t>工作应坚持党的领导，</w:t>
      </w:r>
      <w:r w:rsidRPr="00B529B2">
        <w:rPr>
          <w:rFonts w:ascii="Times New Roman" w:hAnsi="Times New Roman" w:cs="Times New Roman" w:hint="eastAsia"/>
          <w:sz w:val="32"/>
          <w:szCs w:val="32"/>
          <w:shd w:val="clear" w:color="auto" w:fill="FFFFFF"/>
        </w:rPr>
        <w:t>尊重自然</w:t>
      </w:r>
      <w:r w:rsidRPr="00B529B2">
        <w:rPr>
          <w:rFonts w:ascii="Times New Roman" w:hAnsi="Times New Roman" w:cs="Times New Roman"/>
          <w:sz w:val="32"/>
          <w:szCs w:val="32"/>
          <w:shd w:val="clear" w:color="auto" w:fill="FFFFFF"/>
        </w:rPr>
        <w:t>、统筹规划</w:t>
      </w:r>
      <w:r w:rsidRPr="00B529B2">
        <w:rPr>
          <w:rFonts w:ascii="Times New Roman" w:hAnsi="Times New Roman" w:cs="Times New Roman" w:hint="eastAsia"/>
          <w:sz w:val="32"/>
          <w:szCs w:val="32"/>
          <w:shd w:val="clear" w:color="auto" w:fill="FFFFFF"/>
        </w:rPr>
        <w:t>、</w:t>
      </w:r>
      <w:r w:rsidRPr="00B529B2">
        <w:rPr>
          <w:rFonts w:ascii="Times New Roman" w:hAnsi="Times New Roman" w:cs="Times New Roman"/>
          <w:sz w:val="32"/>
          <w:szCs w:val="32"/>
          <w:shd w:val="clear" w:color="auto" w:fill="FFFFFF"/>
        </w:rPr>
        <w:t>配套建设</w:t>
      </w:r>
      <w:r w:rsidRPr="00B529B2">
        <w:rPr>
          <w:rFonts w:ascii="Times New Roman" w:hAnsi="Times New Roman" w:cs="Times New Roman" w:hint="eastAsia"/>
          <w:sz w:val="32"/>
          <w:szCs w:val="32"/>
          <w:shd w:val="clear" w:color="auto" w:fill="FFFFFF"/>
        </w:rPr>
        <w:t>、</w:t>
      </w:r>
      <w:r w:rsidRPr="00B529B2">
        <w:rPr>
          <w:rFonts w:ascii="Times New Roman" w:hAnsi="Times New Roman" w:cs="Times New Roman"/>
          <w:sz w:val="32"/>
          <w:szCs w:val="32"/>
          <w:shd w:val="clear" w:color="auto" w:fill="FFFFFF"/>
        </w:rPr>
        <w:t>保障安全、综合利用</w:t>
      </w:r>
      <w:r w:rsidRPr="00B529B2">
        <w:rPr>
          <w:rFonts w:ascii="Times New Roman" w:hAnsi="Times New Roman" w:cs="Times New Roman" w:hint="eastAsia"/>
          <w:sz w:val="32"/>
          <w:szCs w:val="32"/>
          <w:shd w:val="clear" w:color="auto" w:fill="FFFFFF"/>
        </w:rPr>
        <w:t>、因地制宜</w:t>
      </w:r>
      <w:r w:rsidRPr="00B529B2">
        <w:rPr>
          <w:rFonts w:ascii="Times New Roman" w:hAnsi="Times New Roman" w:cs="Times New Roman"/>
          <w:sz w:val="32"/>
          <w:szCs w:val="32"/>
          <w:shd w:val="clear" w:color="auto" w:fill="FFFFFF"/>
        </w:rPr>
        <w:t>、</w:t>
      </w:r>
      <w:r w:rsidRPr="00B529B2">
        <w:rPr>
          <w:rFonts w:ascii="Times New Roman" w:hAnsi="Times New Roman" w:cs="Times New Roman" w:hint="eastAsia"/>
          <w:sz w:val="32"/>
          <w:szCs w:val="32"/>
          <w:shd w:val="clear" w:color="auto" w:fill="FFFFFF"/>
        </w:rPr>
        <w:t>智慧赋能</w:t>
      </w:r>
      <w:r w:rsidRPr="00B529B2">
        <w:rPr>
          <w:rFonts w:ascii="Times New Roman" w:hAnsi="Times New Roman" w:cs="Times New Roman"/>
          <w:sz w:val="32"/>
          <w:szCs w:val="32"/>
          <w:shd w:val="clear" w:color="auto" w:fill="FFFFFF"/>
        </w:rPr>
        <w:t>的原则。</w:t>
      </w:r>
      <w:bookmarkEnd w:id="0"/>
    </w:p>
    <w:p w14:paraId="6A13FD98" w14:textId="4CC3D93F" w:rsidR="00846C20" w:rsidRPr="00B529B2" w:rsidRDefault="00000000" w:rsidP="00F61B68">
      <w:pPr>
        <w:spacing w:beforeLines="150" w:before="468" w:line="560" w:lineRule="exact"/>
        <w:ind w:firstLineChars="200" w:firstLine="640"/>
        <w:rPr>
          <w:sz w:val="32"/>
          <w:szCs w:val="32"/>
        </w:rPr>
      </w:pPr>
      <w:r w:rsidRPr="00B529B2">
        <w:rPr>
          <w:rFonts w:ascii="Times New Roman" w:hAnsi="Times New Roman" w:cs="Times New Roman"/>
          <w:sz w:val="32"/>
          <w:szCs w:val="32"/>
        </w:rPr>
        <w:t>第四条</w:t>
      </w:r>
      <w:r w:rsidRPr="00B529B2">
        <w:rPr>
          <w:rFonts w:hint="eastAsia"/>
          <w:sz w:val="32"/>
          <w:szCs w:val="32"/>
        </w:rPr>
        <w:t>【</w:t>
      </w:r>
      <w:r w:rsidRPr="00B529B2">
        <w:rPr>
          <w:rFonts w:hint="eastAsia"/>
          <w:b/>
          <w:bCs/>
          <w:sz w:val="32"/>
          <w:szCs w:val="32"/>
        </w:rPr>
        <w:t>职能职责</w:t>
      </w:r>
      <w:r w:rsidRPr="00B529B2">
        <w:rPr>
          <w:rFonts w:hint="eastAsia"/>
          <w:sz w:val="32"/>
          <w:szCs w:val="32"/>
        </w:rPr>
        <w:t>】市住房和城乡建设部门是</w:t>
      </w:r>
      <w:r w:rsidR="00D24083" w:rsidRPr="00B529B2">
        <w:rPr>
          <w:rFonts w:hint="eastAsia"/>
          <w:sz w:val="32"/>
          <w:szCs w:val="32"/>
        </w:rPr>
        <w:t>全</w:t>
      </w:r>
      <w:r w:rsidR="00F61B68" w:rsidRPr="00B529B2">
        <w:rPr>
          <w:rFonts w:hint="eastAsia"/>
          <w:sz w:val="32"/>
          <w:szCs w:val="32"/>
        </w:rPr>
        <w:t>市</w:t>
      </w:r>
      <w:r w:rsidRPr="00B529B2">
        <w:rPr>
          <w:rFonts w:hint="eastAsia"/>
          <w:sz w:val="32"/>
          <w:szCs w:val="32"/>
        </w:rPr>
        <w:t>排水管理</w:t>
      </w:r>
      <w:r w:rsidRPr="00B529B2">
        <w:rPr>
          <w:rFonts w:hint="eastAsia"/>
          <w:sz w:val="32"/>
          <w:szCs w:val="32"/>
        </w:rPr>
        <w:lastRenderedPageBreak/>
        <w:t>行政主管部门，</w:t>
      </w:r>
      <w:r w:rsidR="00F61B68" w:rsidRPr="00B529B2">
        <w:rPr>
          <w:rFonts w:hint="eastAsia"/>
          <w:sz w:val="32"/>
          <w:szCs w:val="32"/>
        </w:rPr>
        <w:t>对全市排水管理工作进行统一监督管理</w:t>
      </w:r>
      <w:r w:rsidRPr="00B529B2">
        <w:rPr>
          <w:rFonts w:hint="eastAsia"/>
          <w:sz w:val="32"/>
          <w:szCs w:val="32"/>
        </w:rPr>
        <w:t>。排水许可审批部门负责城市排水与污水处理设施行政许可审批和颁发排水许可证书工作。</w:t>
      </w:r>
      <w:r w:rsidR="00E11974" w:rsidRPr="00B529B2">
        <w:rPr>
          <w:rFonts w:hint="eastAsia"/>
          <w:sz w:val="32"/>
          <w:szCs w:val="32"/>
        </w:rPr>
        <w:t>城管</w:t>
      </w:r>
      <w:r w:rsidR="002D2BDE" w:rsidRPr="00B529B2">
        <w:rPr>
          <w:rFonts w:hint="eastAsia"/>
          <w:sz w:val="32"/>
          <w:szCs w:val="32"/>
        </w:rPr>
        <w:t>执法部门负责依法对城市污水排入排水设施违法违规行为进行处罚</w:t>
      </w:r>
      <w:r w:rsidR="00E11974" w:rsidRPr="00B529B2">
        <w:rPr>
          <w:rFonts w:hint="eastAsia"/>
          <w:sz w:val="32"/>
          <w:szCs w:val="32"/>
        </w:rPr>
        <w:t>，市级城管执法部门负责城市排水管理领域的执法工作，区级城管执法部门按照职责分工开展相关执法工作</w:t>
      </w:r>
      <w:r w:rsidR="002D2BDE" w:rsidRPr="00B529B2">
        <w:rPr>
          <w:rFonts w:hint="eastAsia"/>
          <w:sz w:val="32"/>
          <w:szCs w:val="32"/>
        </w:rPr>
        <w:t>。</w:t>
      </w:r>
    </w:p>
    <w:p w14:paraId="319F3878" w14:textId="48BC40FD" w:rsidR="00F61B68" w:rsidRPr="00B529B2" w:rsidRDefault="00F61B68" w:rsidP="00F61B68">
      <w:pPr>
        <w:spacing w:line="560" w:lineRule="exact"/>
        <w:ind w:firstLineChars="200" w:firstLine="640"/>
        <w:rPr>
          <w:sz w:val="32"/>
          <w:szCs w:val="32"/>
        </w:rPr>
      </w:pPr>
      <w:r w:rsidRPr="00B529B2">
        <w:rPr>
          <w:rFonts w:hint="eastAsia"/>
          <w:sz w:val="32"/>
          <w:szCs w:val="32"/>
        </w:rPr>
        <w:t>县（市、区）排水管理和管网设施的维护工作由本级人民政府指定的部门负责，并接受市住房和城乡建设部门的指导监督。</w:t>
      </w:r>
    </w:p>
    <w:p w14:paraId="67AA1ACF" w14:textId="72A8BBFE" w:rsidR="00F61B68" w:rsidRPr="00B529B2" w:rsidRDefault="00F61B68" w:rsidP="00F61B68">
      <w:pPr>
        <w:spacing w:line="560" w:lineRule="exact"/>
        <w:ind w:firstLineChars="200" w:firstLine="640"/>
        <w:rPr>
          <w:sz w:val="32"/>
          <w:szCs w:val="32"/>
        </w:rPr>
      </w:pPr>
      <w:r w:rsidRPr="00B529B2">
        <w:rPr>
          <w:rFonts w:hint="eastAsia"/>
          <w:sz w:val="32"/>
          <w:szCs w:val="32"/>
        </w:rPr>
        <w:t>发展和改革、公安、民政、财政、自然资源、生态环境、住房和城乡建设、交通运输、水利、农业农村、应急管理、国防动员、行政审批、气象、电力、电信等部门和属地镇、办依照各自的职责分工，共同做好城市排水管理相关工作。</w:t>
      </w:r>
    </w:p>
    <w:p w14:paraId="2E494345"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五</w:t>
      </w:r>
      <w:r w:rsidRPr="00B529B2">
        <w:rPr>
          <w:rFonts w:ascii="Times New Roman" w:hAnsi="Times New Roman" w:cs="Times New Roman"/>
          <w:sz w:val="32"/>
          <w:szCs w:val="32"/>
        </w:rPr>
        <w:t>条【</w:t>
      </w:r>
      <w:r w:rsidRPr="00B529B2">
        <w:rPr>
          <w:rFonts w:ascii="Times New Roman" w:hAnsi="Times New Roman" w:cs="Times New Roman" w:hint="eastAsia"/>
          <w:b/>
          <w:bCs/>
          <w:sz w:val="32"/>
          <w:szCs w:val="32"/>
        </w:rPr>
        <w:t>智慧化建设</w:t>
      </w:r>
      <w:r w:rsidRPr="00B529B2">
        <w:rPr>
          <w:rFonts w:ascii="Times New Roman" w:hAnsi="Times New Roman" w:cs="Times New Roman"/>
          <w:sz w:val="32"/>
          <w:szCs w:val="32"/>
        </w:rPr>
        <w:t>】</w:t>
      </w:r>
      <w:r w:rsidRPr="00B529B2">
        <w:rPr>
          <w:rFonts w:ascii="Times New Roman" w:hAnsi="Times New Roman" w:cs="Times New Roman" w:hint="eastAsia"/>
          <w:sz w:val="32"/>
          <w:szCs w:val="32"/>
        </w:rPr>
        <w:t>城市排水主管部门应</w:t>
      </w:r>
      <w:r w:rsidRPr="00B529B2">
        <w:rPr>
          <w:rFonts w:ascii="Times New Roman" w:hAnsi="Times New Roman" w:cs="Times New Roman"/>
          <w:sz w:val="32"/>
          <w:szCs w:val="32"/>
        </w:rPr>
        <w:t>加强排水与污水处理设施信息系统建设、管理，建立信息动态更新和合理共享机制，实现城市排水与污水处理的信息化、智能化。</w:t>
      </w:r>
    </w:p>
    <w:p w14:paraId="4BA6831C" w14:textId="77777777" w:rsidR="00846C20" w:rsidRPr="00B529B2" w:rsidRDefault="00000000" w:rsidP="002614B8">
      <w:pPr>
        <w:spacing w:beforeLines="150" w:before="468" w:line="560" w:lineRule="exact"/>
        <w:ind w:firstLineChars="200" w:firstLine="640"/>
        <w:rPr>
          <w:sz w:val="32"/>
          <w:szCs w:val="32"/>
        </w:rPr>
      </w:pPr>
      <w:r w:rsidRPr="00B529B2">
        <w:rPr>
          <w:sz w:val="32"/>
          <w:szCs w:val="32"/>
        </w:rPr>
        <w:t>第</w:t>
      </w:r>
      <w:r w:rsidRPr="00B529B2">
        <w:rPr>
          <w:rFonts w:hint="eastAsia"/>
          <w:sz w:val="32"/>
          <w:szCs w:val="32"/>
        </w:rPr>
        <w:t>六</w:t>
      </w:r>
      <w:r w:rsidRPr="00B529B2">
        <w:rPr>
          <w:sz w:val="32"/>
          <w:szCs w:val="32"/>
        </w:rPr>
        <w:t>条【</w:t>
      </w:r>
      <w:r w:rsidRPr="00B529B2">
        <w:rPr>
          <w:rFonts w:ascii="Times New Roman" w:hAnsi="Times New Roman" w:cs="Times New Roman"/>
          <w:b/>
          <w:bCs/>
          <w:sz w:val="32"/>
          <w:szCs w:val="32"/>
        </w:rPr>
        <w:t>社会</w:t>
      </w:r>
      <w:r w:rsidRPr="00B529B2">
        <w:rPr>
          <w:rFonts w:ascii="Times New Roman" w:hAnsi="Times New Roman" w:cs="Times New Roman" w:hint="eastAsia"/>
          <w:b/>
          <w:bCs/>
          <w:sz w:val="32"/>
          <w:szCs w:val="32"/>
        </w:rPr>
        <w:t>宣传与</w:t>
      </w:r>
      <w:r w:rsidRPr="00B529B2">
        <w:rPr>
          <w:rFonts w:ascii="Times New Roman" w:hAnsi="Times New Roman" w:cs="Times New Roman"/>
          <w:b/>
          <w:bCs/>
          <w:sz w:val="32"/>
          <w:szCs w:val="32"/>
        </w:rPr>
        <w:t>责任</w:t>
      </w:r>
      <w:r w:rsidRPr="00B529B2">
        <w:rPr>
          <w:sz w:val="32"/>
          <w:szCs w:val="32"/>
        </w:rPr>
        <w:t>】</w:t>
      </w:r>
      <w:r w:rsidRPr="00B529B2">
        <w:rPr>
          <w:sz w:val="32"/>
          <w:szCs w:val="32"/>
        </w:rPr>
        <w:t>‌</w:t>
      </w:r>
      <w:r w:rsidRPr="00B529B2">
        <w:rPr>
          <w:sz w:val="32"/>
          <w:szCs w:val="32"/>
        </w:rPr>
        <w:t>自然资源</w:t>
      </w:r>
      <w:r w:rsidRPr="00B529B2">
        <w:rPr>
          <w:sz w:val="32"/>
          <w:szCs w:val="32"/>
        </w:rPr>
        <w:t>‌</w:t>
      </w:r>
      <w:r w:rsidRPr="00B529B2">
        <w:rPr>
          <w:rFonts w:hint="eastAsia"/>
          <w:sz w:val="32"/>
          <w:szCs w:val="32"/>
        </w:rPr>
        <w:t>、</w:t>
      </w:r>
      <w:r w:rsidRPr="00B529B2">
        <w:rPr>
          <w:sz w:val="32"/>
          <w:szCs w:val="32"/>
        </w:rPr>
        <w:t>‌</w:t>
      </w:r>
      <w:r w:rsidRPr="00B529B2">
        <w:rPr>
          <w:sz w:val="32"/>
          <w:szCs w:val="32"/>
        </w:rPr>
        <w:t>生态环境</w:t>
      </w:r>
      <w:r w:rsidRPr="00B529B2">
        <w:rPr>
          <w:sz w:val="32"/>
          <w:szCs w:val="32"/>
        </w:rPr>
        <w:t>‌</w:t>
      </w:r>
      <w:r w:rsidRPr="00B529B2">
        <w:rPr>
          <w:rFonts w:hint="eastAsia"/>
          <w:sz w:val="32"/>
          <w:szCs w:val="32"/>
        </w:rPr>
        <w:t>、住房和城乡建设、城管执法、</w:t>
      </w:r>
      <w:r w:rsidRPr="00B529B2">
        <w:rPr>
          <w:sz w:val="32"/>
          <w:szCs w:val="32"/>
        </w:rPr>
        <w:t>‌</w:t>
      </w:r>
      <w:r w:rsidRPr="00B529B2">
        <w:rPr>
          <w:sz w:val="32"/>
          <w:szCs w:val="32"/>
        </w:rPr>
        <w:t>交通运输</w:t>
      </w:r>
      <w:r w:rsidRPr="00B529B2">
        <w:rPr>
          <w:sz w:val="32"/>
          <w:szCs w:val="32"/>
        </w:rPr>
        <w:t>‌</w:t>
      </w:r>
      <w:r w:rsidRPr="00B529B2">
        <w:rPr>
          <w:rFonts w:hint="eastAsia"/>
          <w:sz w:val="32"/>
          <w:szCs w:val="32"/>
        </w:rPr>
        <w:t>、水利、行政审批部门要</w:t>
      </w:r>
      <w:r w:rsidRPr="00B529B2">
        <w:rPr>
          <w:sz w:val="32"/>
          <w:szCs w:val="32"/>
        </w:rPr>
        <w:t>加强</w:t>
      </w:r>
      <w:r w:rsidRPr="00B529B2">
        <w:rPr>
          <w:rFonts w:hint="eastAsia"/>
          <w:sz w:val="32"/>
          <w:szCs w:val="32"/>
        </w:rPr>
        <w:t>城市</w:t>
      </w:r>
      <w:r w:rsidRPr="00B529B2">
        <w:rPr>
          <w:sz w:val="32"/>
          <w:szCs w:val="32"/>
        </w:rPr>
        <w:t>排水</w:t>
      </w:r>
      <w:r w:rsidRPr="00B529B2">
        <w:rPr>
          <w:rFonts w:hint="eastAsia"/>
          <w:sz w:val="32"/>
          <w:szCs w:val="32"/>
        </w:rPr>
        <w:t>及</w:t>
      </w:r>
      <w:r w:rsidRPr="00B529B2">
        <w:rPr>
          <w:sz w:val="32"/>
          <w:szCs w:val="32"/>
        </w:rPr>
        <w:t>相关</w:t>
      </w:r>
      <w:r w:rsidRPr="00B529B2">
        <w:rPr>
          <w:rFonts w:hint="eastAsia"/>
          <w:sz w:val="32"/>
          <w:szCs w:val="32"/>
        </w:rPr>
        <w:t>法律法规</w:t>
      </w:r>
      <w:r w:rsidRPr="00B529B2">
        <w:rPr>
          <w:sz w:val="32"/>
          <w:szCs w:val="32"/>
        </w:rPr>
        <w:t>的宣传，提高全社会科学、安全、规范排水和环境保护的意识。</w:t>
      </w:r>
    </w:p>
    <w:p w14:paraId="4E00A93B" w14:textId="77777777" w:rsidR="00846C20" w:rsidRPr="00B529B2" w:rsidRDefault="00000000" w:rsidP="002614B8">
      <w:pPr>
        <w:spacing w:line="560" w:lineRule="exact"/>
        <w:ind w:firstLineChars="200" w:firstLine="640"/>
        <w:rPr>
          <w:sz w:val="32"/>
          <w:szCs w:val="32"/>
        </w:rPr>
      </w:pPr>
      <w:r w:rsidRPr="00B529B2">
        <w:rPr>
          <w:sz w:val="32"/>
          <w:szCs w:val="32"/>
        </w:rPr>
        <w:t>任何单位和个人有依法排水和保护城市排水</w:t>
      </w:r>
      <w:r w:rsidRPr="00B529B2">
        <w:rPr>
          <w:rFonts w:hint="eastAsia"/>
          <w:sz w:val="32"/>
          <w:szCs w:val="32"/>
        </w:rPr>
        <w:t>与污水处理</w:t>
      </w:r>
      <w:r w:rsidRPr="00B529B2">
        <w:rPr>
          <w:sz w:val="32"/>
          <w:szCs w:val="32"/>
        </w:rPr>
        <w:t>设施的义务，</w:t>
      </w:r>
      <w:r w:rsidRPr="00B529B2">
        <w:rPr>
          <w:rFonts w:hint="eastAsia"/>
          <w:sz w:val="32"/>
          <w:szCs w:val="32"/>
        </w:rPr>
        <w:t>应当对</w:t>
      </w:r>
      <w:r w:rsidRPr="00B529B2">
        <w:rPr>
          <w:sz w:val="32"/>
          <w:szCs w:val="32"/>
        </w:rPr>
        <w:t>违法排水和损害城市排水</w:t>
      </w:r>
      <w:r w:rsidRPr="00B529B2">
        <w:rPr>
          <w:rFonts w:hint="eastAsia"/>
          <w:sz w:val="32"/>
          <w:szCs w:val="32"/>
        </w:rPr>
        <w:t>与污水处理</w:t>
      </w:r>
      <w:r w:rsidRPr="00B529B2">
        <w:rPr>
          <w:sz w:val="32"/>
          <w:szCs w:val="32"/>
        </w:rPr>
        <w:t>设施的行</w:t>
      </w:r>
      <w:r w:rsidRPr="00B529B2">
        <w:rPr>
          <w:sz w:val="32"/>
          <w:szCs w:val="32"/>
        </w:rPr>
        <w:lastRenderedPageBreak/>
        <w:t>为进行制止、投诉和举报。</w:t>
      </w:r>
    </w:p>
    <w:p w14:paraId="0A691108" w14:textId="77777777" w:rsidR="00846C20" w:rsidRPr="00B529B2" w:rsidRDefault="00000000">
      <w:pPr>
        <w:pStyle w:val="1"/>
        <w:spacing w:line="560" w:lineRule="exact"/>
        <w:jc w:val="center"/>
      </w:pPr>
      <w:r w:rsidRPr="00B529B2">
        <w:t>第二章  规划与建设</w:t>
      </w:r>
    </w:p>
    <w:p w14:paraId="7BBF1627" w14:textId="463C782D" w:rsidR="00846C20" w:rsidRPr="00B529B2" w:rsidRDefault="00000000" w:rsidP="00713C61">
      <w:pPr>
        <w:spacing w:beforeLines="150" w:before="468" w:line="560" w:lineRule="exact"/>
        <w:ind w:firstLineChars="200" w:firstLine="640"/>
        <w:rPr>
          <w:sz w:val="32"/>
          <w:szCs w:val="32"/>
        </w:rPr>
      </w:pPr>
      <w:r w:rsidRPr="00B529B2">
        <w:rPr>
          <w:rFonts w:ascii="Times New Roman" w:hAnsi="Times New Roman" w:cs="Times New Roman"/>
          <w:sz w:val="32"/>
          <w:szCs w:val="32"/>
        </w:rPr>
        <w:t>第</w:t>
      </w:r>
      <w:r w:rsidRPr="00B529B2">
        <w:rPr>
          <w:rFonts w:ascii="Times New Roman" w:hAnsi="Times New Roman" w:cs="Times New Roman" w:hint="eastAsia"/>
          <w:sz w:val="32"/>
          <w:szCs w:val="32"/>
        </w:rPr>
        <w:t>七</w:t>
      </w:r>
      <w:r w:rsidRPr="00B529B2">
        <w:rPr>
          <w:rFonts w:ascii="Times New Roman" w:hAnsi="Times New Roman" w:cs="Times New Roman"/>
          <w:sz w:val="32"/>
          <w:szCs w:val="32"/>
        </w:rPr>
        <w:t>条</w:t>
      </w:r>
      <w:bookmarkStart w:id="1" w:name="_Hlk194331405"/>
      <w:r w:rsidRPr="00B529B2">
        <w:rPr>
          <w:rFonts w:ascii="Times New Roman" w:hAnsi="Times New Roman" w:cs="Times New Roman"/>
          <w:sz w:val="32"/>
          <w:szCs w:val="32"/>
        </w:rPr>
        <w:t>【</w:t>
      </w:r>
      <w:r w:rsidRPr="00B529B2">
        <w:rPr>
          <w:rFonts w:ascii="Times New Roman" w:hAnsi="Times New Roman" w:cs="Times New Roman" w:hint="eastAsia"/>
          <w:b/>
          <w:bCs/>
          <w:sz w:val="32"/>
          <w:szCs w:val="32"/>
        </w:rPr>
        <w:t>城市排水系统专项</w:t>
      </w:r>
      <w:r w:rsidRPr="00B529B2">
        <w:rPr>
          <w:rFonts w:ascii="Times New Roman" w:hAnsi="Times New Roman" w:cs="Times New Roman"/>
          <w:b/>
          <w:bCs/>
          <w:sz w:val="32"/>
          <w:szCs w:val="32"/>
        </w:rPr>
        <w:t>规划编制</w:t>
      </w:r>
      <w:r w:rsidRPr="00B529B2">
        <w:rPr>
          <w:rFonts w:ascii="Times New Roman" w:hAnsi="Times New Roman" w:cs="Times New Roman"/>
          <w:sz w:val="32"/>
          <w:szCs w:val="32"/>
        </w:rPr>
        <w:t>】</w:t>
      </w:r>
      <w:bookmarkEnd w:id="1"/>
      <w:r w:rsidR="00D52051">
        <w:rPr>
          <w:rFonts w:ascii="Times New Roman" w:hAnsi="Times New Roman" w:cs="Times New Roman" w:hint="eastAsia"/>
          <w:sz w:val="32"/>
          <w:szCs w:val="32"/>
        </w:rPr>
        <w:t>城</w:t>
      </w:r>
      <w:r w:rsidRPr="00B529B2">
        <w:rPr>
          <w:rFonts w:hint="eastAsia"/>
          <w:sz w:val="32"/>
          <w:szCs w:val="32"/>
        </w:rPr>
        <w:t>市排水主管部门</w:t>
      </w:r>
      <w:r w:rsidRPr="00B529B2">
        <w:rPr>
          <w:sz w:val="32"/>
          <w:szCs w:val="32"/>
        </w:rPr>
        <w:t>应根据</w:t>
      </w:r>
      <w:r w:rsidRPr="00B529B2">
        <w:rPr>
          <w:rFonts w:hint="eastAsia"/>
          <w:sz w:val="32"/>
          <w:szCs w:val="32"/>
        </w:rPr>
        <w:t>当地经济社会发展水平以及地理、气候特征</w:t>
      </w:r>
      <w:r w:rsidRPr="00B529B2">
        <w:rPr>
          <w:sz w:val="32"/>
          <w:szCs w:val="32"/>
        </w:rPr>
        <w:t>，编制</w:t>
      </w:r>
      <w:r w:rsidRPr="00B529B2">
        <w:rPr>
          <w:rFonts w:hint="eastAsia"/>
          <w:sz w:val="32"/>
          <w:szCs w:val="32"/>
        </w:rPr>
        <w:t>本行政区域城市排水系统专项规划和城市内涝防治专项规划，报本级人民政府批准后实施。</w:t>
      </w:r>
    </w:p>
    <w:p w14:paraId="6CC1C37C" w14:textId="0174747D" w:rsidR="00846C20" w:rsidRPr="00B529B2" w:rsidRDefault="00000000" w:rsidP="00713C61">
      <w:pPr>
        <w:spacing w:line="560" w:lineRule="exact"/>
        <w:ind w:firstLineChars="200" w:firstLine="640"/>
        <w:rPr>
          <w:sz w:val="32"/>
          <w:szCs w:val="32"/>
        </w:rPr>
      </w:pPr>
      <w:r w:rsidRPr="00B529B2">
        <w:rPr>
          <w:rFonts w:hint="eastAsia"/>
          <w:sz w:val="32"/>
          <w:szCs w:val="32"/>
        </w:rPr>
        <w:t>县（市、区）排水主管部门依法编制本行政区域排水系统专项规划和内涝防治专项规划，报本级人民政府批准后实施。</w:t>
      </w:r>
    </w:p>
    <w:p w14:paraId="13DDA3F7"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第八条</w:t>
      </w:r>
      <w:r w:rsidRPr="00B529B2">
        <w:rPr>
          <w:rFonts w:ascii="宋体" w:hAnsi="宋体" w:cs="宋体" w:hint="eastAsia"/>
          <w:sz w:val="32"/>
          <w:szCs w:val="32"/>
        </w:rPr>
        <w:t>【</w:t>
      </w:r>
      <w:r w:rsidRPr="00B529B2">
        <w:rPr>
          <w:rFonts w:ascii="宋体" w:hAnsi="宋体" w:cs="宋体" w:hint="eastAsia"/>
          <w:b/>
          <w:bCs/>
          <w:sz w:val="32"/>
          <w:szCs w:val="32"/>
        </w:rPr>
        <w:t>规划衔接与编制要求</w:t>
      </w:r>
      <w:r w:rsidRPr="00B529B2">
        <w:rPr>
          <w:rFonts w:ascii="宋体" w:hAnsi="宋体" w:cs="宋体" w:hint="eastAsia"/>
          <w:sz w:val="32"/>
          <w:szCs w:val="32"/>
        </w:rPr>
        <w:t>】</w:t>
      </w:r>
      <w:r w:rsidRPr="00B529B2">
        <w:rPr>
          <w:rFonts w:ascii="Times New Roman" w:hAnsi="Times New Roman" w:cs="Times New Roman" w:hint="eastAsia"/>
          <w:sz w:val="32"/>
          <w:szCs w:val="32"/>
        </w:rPr>
        <w:t>城市排水系统专项规划的编制，应依据国民经济和社会发展规划、</w:t>
      </w:r>
      <w:r w:rsidRPr="00B529B2">
        <w:rPr>
          <w:rFonts w:ascii="Times New Roman" w:hAnsi="Times New Roman" w:cs="Times New Roman"/>
          <w:sz w:val="32"/>
          <w:szCs w:val="32"/>
        </w:rPr>
        <w:t>国土空间规划，</w:t>
      </w:r>
      <w:r w:rsidRPr="00B529B2">
        <w:rPr>
          <w:rFonts w:ascii="Times New Roman" w:hAnsi="Times New Roman" w:cs="Times New Roman" w:hint="eastAsia"/>
          <w:sz w:val="32"/>
          <w:szCs w:val="32"/>
        </w:rPr>
        <w:t>并与</w:t>
      </w:r>
      <w:r w:rsidRPr="00B529B2">
        <w:rPr>
          <w:sz w:val="32"/>
          <w:szCs w:val="32"/>
        </w:rPr>
        <w:t>汉江流域水污染防治</w:t>
      </w:r>
      <w:r w:rsidRPr="00B529B2">
        <w:rPr>
          <w:rFonts w:hint="eastAsia"/>
          <w:sz w:val="32"/>
          <w:szCs w:val="32"/>
        </w:rPr>
        <w:t>、防洪、环境保护、海绵城市、地下空间开发利用、人防工程建设等专项规划相衔接。</w:t>
      </w:r>
    </w:p>
    <w:p w14:paraId="38E7FA1F" w14:textId="77777777" w:rsidR="00846C20" w:rsidRPr="00B529B2" w:rsidRDefault="00000000">
      <w:pPr>
        <w:spacing w:line="560" w:lineRule="exact"/>
        <w:ind w:firstLineChars="200" w:firstLine="640"/>
        <w:rPr>
          <w:sz w:val="32"/>
          <w:szCs w:val="32"/>
        </w:rPr>
      </w:pPr>
      <w:r w:rsidRPr="00B529B2">
        <w:rPr>
          <w:rFonts w:hint="eastAsia"/>
          <w:sz w:val="32"/>
          <w:szCs w:val="32"/>
        </w:rPr>
        <w:t>城市</w:t>
      </w:r>
      <w:r w:rsidRPr="00B529B2">
        <w:rPr>
          <w:rFonts w:ascii="Times New Roman" w:hAnsi="Times New Roman" w:cs="Times New Roman" w:hint="eastAsia"/>
          <w:sz w:val="32"/>
          <w:szCs w:val="32"/>
        </w:rPr>
        <w:t>内涝防治</w:t>
      </w:r>
      <w:r w:rsidRPr="00B529B2">
        <w:rPr>
          <w:rFonts w:hint="eastAsia"/>
          <w:sz w:val="32"/>
          <w:szCs w:val="32"/>
        </w:rPr>
        <w:t>专项规划的编制，应当根据城市人口与规模、降雨规律、暴雨内涝风险等因素，合理确定内涝防治目标和要求，充分利用自然生态系统，提高雨水渗滞、调蓄和排放能力。</w:t>
      </w:r>
    </w:p>
    <w:p w14:paraId="3673445D"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第九条</w:t>
      </w:r>
      <w:r w:rsidRPr="00B529B2">
        <w:rPr>
          <w:rFonts w:ascii="宋体" w:hAnsi="宋体" w:cs="宋体" w:hint="eastAsia"/>
          <w:sz w:val="32"/>
          <w:szCs w:val="32"/>
        </w:rPr>
        <w:t>【</w:t>
      </w:r>
      <w:r w:rsidRPr="00B529B2">
        <w:rPr>
          <w:rFonts w:ascii="宋体" w:hAnsi="宋体" w:cs="宋体" w:hint="eastAsia"/>
          <w:b/>
          <w:bCs/>
          <w:sz w:val="32"/>
          <w:szCs w:val="32"/>
        </w:rPr>
        <w:t>设施</w:t>
      </w:r>
      <w:r w:rsidRPr="00B529B2">
        <w:rPr>
          <w:rFonts w:hint="eastAsia"/>
          <w:b/>
          <w:bCs/>
          <w:sz w:val="32"/>
          <w:szCs w:val="32"/>
        </w:rPr>
        <w:t>用地保障</w:t>
      </w:r>
      <w:r w:rsidRPr="00B529B2">
        <w:rPr>
          <w:rFonts w:ascii="宋体" w:hAnsi="宋体" w:cs="宋体" w:hint="eastAsia"/>
          <w:sz w:val="32"/>
          <w:szCs w:val="32"/>
        </w:rPr>
        <w:t>】</w:t>
      </w:r>
      <w:r w:rsidRPr="00B529B2">
        <w:rPr>
          <w:rFonts w:hint="eastAsia"/>
          <w:sz w:val="32"/>
          <w:szCs w:val="32"/>
        </w:rPr>
        <w:t>自然资源部门</w:t>
      </w:r>
      <w:r w:rsidRPr="00B529B2">
        <w:rPr>
          <w:sz w:val="32"/>
          <w:szCs w:val="32"/>
        </w:rPr>
        <w:t>应</w:t>
      </w:r>
      <w:r w:rsidRPr="00B529B2">
        <w:rPr>
          <w:rFonts w:hint="eastAsia"/>
          <w:sz w:val="32"/>
          <w:szCs w:val="32"/>
        </w:rPr>
        <w:t>保障城市排水与污水处理设施新增建设用地需求。任何单位和个人不得擅自改变排水与污水处理设施用地用途。</w:t>
      </w:r>
    </w:p>
    <w:p w14:paraId="7F127A19"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lastRenderedPageBreak/>
        <w:t>第十条</w:t>
      </w:r>
      <w:r w:rsidRPr="00B529B2">
        <w:rPr>
          <w:rFonts w:ascii="宋体" w:hAnsi="宋体" w:cs="宋体" w:hint="eastAsia"/>
          <w:sz w:val="32"/>
          <w:szCs w:val="32"/>
        </w:rPr>
        <w:t>【</w:t>
      </w:r>
      <w:r w:rsidRPr="00B529B2">
        <w:rPr>
          <w:rFonts w:hint="eastAsia"/>
          <w:b/>
          <w:bCs/>
          <w:sz w:val="32"/>
          <w:szCs w:val="32"/>
        </w:rPr>
        <w:t>排水设施统筹建设规定</w:t>
      </w:r>
      <w:r w:rsidRPr="00B529B2">
        <w:rPr>
          <w:rFonts w:ascii="Times New Roman" w:hAnsi="Times New Roman" w:cs="Times New Roman"/>
          <w:sz w:val="32"/>
          <w:szCs w:val="32"/>
        </w:rPr>
        <w:t>‌</w:t>
      </w:r>
      <w:r w:rsidRPr="00B529B2">
        <w:rPr>
          <w:rFonts w:ascii="宋体" w:hAnsi="宋体" w:cs="宋体" w:hint="eastAsia"/>
          <w:sz w:val="32"/>
          <w:szCs w:val="32"/>
        </w:rPr>
        <w:t>】</w:t>
      </w:r>
      <w:r w:rsidRPr="00B529B2">
        <w:rPr>
          <w:rFonts w:hint="eastAsia"/>
          <w:sz w:val="32"/>
          <w:szCs w:val="32"/>
        </w:rPr>
        <w:t>市、县（市、区）排水主管部门</w:t>
      </w:r>
      <w:r w:rsidRPr="00B529B2">
        <w:rPr>
          <w:rFonts w:ascii="Times New Roman" w:hAnsi="Times New Roman" w:cs="Times New Roman" w:hint="eastAsia"/>
          <w:sz w:val="32"/>
          <w:szCs w:val="32"/>
        </w:rPr>
        <w:t>应按照先规划后建设的原则，依据城市排水系统专项规划，合理确定城市排水与污水处理设施建设标准，统筹安排管网、泵站、污水处理厂以及污泥处理处置、再生水利用、雨水调蓄和排放等排水与污水处理设施建设和改造。</w:t>
      </w:r>
    </w:p>
    <w:p w14:paraId="02E31AE1" w14:textId="77777777" w:rsidR="00846C20" w:rsidRPr="00B529B2" w:rsidRDefault="00000000">
      <w:pPr>
        <w:spacing w:line="560" w:lineRule="exact"/>
        <w:ind w:firstLineChars="200" w:firstLine="640"/>
        <w:rPr>
          <w:sz w:val="32"/>
          <w:szCs w:val="32"/>
        </w:rPr>
      </w:pPr>
      <w:r w:rsidRPr="00B529B2">
        <w:rPr>
          <w:rFonts w:ascii="Times New Roman" w:hAnsi="Times New Roman" w:cs="Times New Roman" w:hint="eastAsia"/>
          <w:sz w:val="32"/>
          <w:szCs w:val="32"/>
        </w:rPr>
        <w:t>城市新区的开发和建设，应按照城市排水系统专项规划确定的建设时序，优先安排排水与污水处理设施建设；未建或者已建但未达到国家有关标准的，应当按照年度改造计划进行改造，提高城市排水与污水处理能力。</w:t>
      </w:r>
    </w:p>
    <w:p w14:paraId="5D8ADEB6" w14:textId="02775C2A" w:rsidR="00846C20" w:rsidRPr="00B529B2" w:rsidRDefault="00000000">
      <w:pPr>
        <w:spacing w:beforeLines="150" w:before="468" w:line="560" w:lineRule="exact"/>
        <w:ind w:firstLineChars="200" w:firstLine="640"/>
        <w:rPr>
          <w:sz w:val="32"/>
          <w:szCs w:val="32"/>
        </w:rPr>
      </w:pPr>
      <w:r w:rsidRPr="00B529B2">
        <w:rPr>
          <w:rFonts w:hint="eastAsia"/>
          <w:sz w:val="32"/>
          <w:szCs w:val="32"/>
        </w:rPr>
        <w:t>第十一条【</w:t>
      </w:r>
      <w:r w:rsidRPr="00B529B2">
        <w:rPr>
          <w:rFonts w:hint="eastAsia"/>
          <w:b/>
          <w:bCs/>
          <w:sz w:val="32"/>
          <w:szCs w:val="32"/>
        </w:rPr>
        <w:t>城市排水项目联合审查与监管要求</w:t>
      </w:r>
      <w:r w:rsidRPr="00B529B2">
        <w:rPr>
          <w:rFonts w:hint="eastAsia"/>
          <w:sz w:val="32"/>
          <w:szCs w:val="32"/>
        </w:rPr>
        <w:t>】</w:t>
      </w:r>
      <w:r w:rsidRPr="00B529B2">
        <w:rPr>
          <w:rFonts w:ascii="Times New Roman" w:hAnsi="Times New Roman" w:cs="Times New Roman" w:hint="eastAsia"/>
          <w:sz w:val="32"/>
          <w:szCs w:val="32"/>
        </w:rPr>
        <w:t>城市排水系统专项规划</w:t>
      </w:r>
      <w:r w:rsidRPr="00B529B2">
        <w:rPr>
          <w:rFonts w:hint="eastAsia"/>
          <w:sz w:val="32"/>
          <w:szCs w:val="32"/>
        </w:rPr>
        <w:t>范围内的城市排水与污水处理设施建设项目以及需要与城市排水与污水处理设施相连接的新建、改建、扩建建设工程</w:t>
      </w:r>
      <w:r w:rsidRPr="00B529B2">
        <w:rPr>
          <w:sz w:val="32"/>
          <w:szCs w:val="32"/>
        </w:rPr>
        <w:t>，其排水工程设计文件应经自然资源部门与城市排水主管部门联合审查</w:t>
      </w:r>
      <w:r w:rsidR="00035392" w:rsidRPr="00B529B2">
        <w:rPr>
          <w:rFonts w:hint="eastAsia"/>
          <w:sz w:val="32"/>
          <w:szCs w:val="32"/>
        </w:rPr>
        <w:t>、</w:t>
      </w:r>
      <w:r w:rsidRPr="00B529B2">
        <w:rPr>
          <w:rFonts w:hint="eastAsia"/>
          <w:sz w:val="32"/>
          <w:szCs w:val="32"/>
        </w:rPr>
        <w:t>验收。城市排水主管部门应当就排水设计方案是否符合城市排水系统专项规划和相关标准提出意见。</w:t>
      </w:r>
    </w:p>
    <w:p w14:paraId="338ED612" w14:textId="77777777" w:rsidR="00846C20" w:rsidRPr="00B529B2" w:rsidRDefault="00000000">
      <w:pPr>
        <w:spacing w:line="560" w:lineRule="exact"/>
        <w:ind w:firstLineChars="200" w:firstLine="640"/>
        <w:rPr>
          <w:sz w:val="32"/>
          <w:szCs w:val="32"/>
        </w:rPr>
      </w:pPr>
      <w:r w:rsidRPr="00B529B2">
        <w:rPr>
          <w:rFonts w:hint="eastAsia"/>
          <w:sz w:val="32"/>
          <w:szCs w:val="32"/>
        </w:rPr>
        <w:t>建设单位应当按照排水设计方案建设连接管网等设施；未建设连接管网等设施及</w:t>
      </w:r>
      <w:r w:rsidRPr="00B529B2">
        <w:rPr>
          <w:sz w:val="32"/>
          <w:szCs w:val="32"/>
        </w:rPr>
        <w:t>未取得排水许可</w:t>
      </w:r>
      <w:r w:rsidRPr="00B529B2">
        <w:rPr>
          <w:rFonts w:hint="eastAsia"/>
          <w:sz w:val="32"/>
          <w:szCs w:val="32"/>
        </w:rPr>
        <w:t>的，不得投入使用。</w:t>
      </w:r>
    </w:p>
    <w:p w14:paraId="09B734E1" w14:textId="2E1B6DE8" w:rsidR="00846C20" w:rsidRPr="00B529B2" w:rsidRDefault="00000000">
      <w:pPr>
        <w:spacing w:beforeLines="150" w:before="468" w:line="560" w:lineRule="exact"/>
        <w:ind w:firstLineChars="200" w:firstLine="640"/>
        <w:rPr>
          <w:sz w:val="32"/>
          <w:szCs w:val="32"/>
        </w:rPr>
      </w:pPr>
      <w:r w:rsidRPr="00B529B2">
        <w:rPr>
          <w:rFonts w:hint="eastAsia"/>
          <w:sz w:val="32"/>
          <w:szCs w:val="32"/>
        </w:rPr>
        <w:t>第十二条</w:t>
      </w:r>
      <w:r w:rsidRPr="00B529B2">
        <w:rPr>
          <w:rFonts w:ascii="宋体" w:hAnsi="宋体" w:cs="宋体" w:hint="eastAsia"/>
          <w:sz w:val="32"/>
          <w:szCs w:val="32"/>
        </w:rPr>
        <w:t>【</w:t>
      </w:r>
      <w:r w:rsidRPr="00B529B2">
        <w:rPr>
          <w:rFonts w:hint="eastAsia"/>
          <w:b/>
          <w:bCs/>
          <w:sz w:val="32"/>
          <w:szCs w:val="32"/>
        </w:rPr>
        <w:t>城市排水与污水处理设施验收规定</w:t>
      </w:r>
      <w:r w:rsidRPr="00B529B2">
        <w:rPr>
          <w:rFonts w:ascii="宋体" w:hAnsi="宋体" w:cs="宋体" w:hint="eastAsia"/>
          <w:sz w:val="32"/>
          <w:szCs w:val="32"/>
        </w:rPr>
        <w:t>】</w:t>
      </w:r>
      <w:bookmarkStart w:id="2" w:name="_Hlk194957445"/>
      <w:r w:rsidRPr="00B529B2">
        <w:rPr>
          <w:rFonts w:hint="eastAsia"/>
          <w:sz w:val="32"/>
          <w:szCs w:val="32"/>
        </w:rPr>
        <w:t>城市排水与污水处理设施</w:t>
      </w:r>
      <w:bookmarkEnd w:id="2"/>
      <w:r w:rsidRPr="00B529B2">
        <w:rPr>
          <w:rFonts w:hint="eastAsia"/>
          <w:sz w:val="32"/>
          <w:szCs w:val="32"/>
        </w:rPr>
        <w:t>建设工程竣工后，建设单位应按照有关规定向城市</w:t>
      </w:r>
      <w:r w:rsidRPr="00B529B2">
        <w:rPr>
          <w:sz w:val="32"/>
          <w:szCs w:val="32"/>
        </w:rPr>
        <w:t>排水主管部门</w:t>
      </w:r>
      <w:r w:rsidRPr="00B529B2">
        <w:rPr>
          <w:rFonts w:hint="eastAsia"/>
          <w:sz w:val="32"/>
          <w:szCs w:val="32"/>
        </w:rPr>
        <w:t>申请</w:t>
      </w:r>
      <w:r w:rsidRPr="00B529B2">
        <w:rPr>
          <w:sz w:val="32"/>
          <w:szCs w:val="32"/>
        </w:rPr>
        <w:t>组织竣工验收</w:t>
      </w:r>
      <w:r w:rsidRPr="00B529B2">
        <w:rPr>
          <w:rFonts w:hint="eastAsia"/>
          <w:sz w:val="32"/>
          <w:szCs w:val="32"/>
        </w:rPr>
        <w:t>。竣工验收合格的，方可交付使用，</w:t>
      </w:r>
      <w:r w:rsidRPr="00B529B2">
        <w:rPr>
          <w:sz w:val="32"/>
          <w:szCs w:val="32"/>
        </w:rPr>
        <w:t>并自竣工验收合格之日起</w:t>
      </w:r>
      <w:r w:rsidRPr="00B529B2">
        <w:rPr>
          <w:rFonts w:ascii="Times New Roman" w:hAnsi="Times New Roman" w:cs="Times New Roman"/>
          <w:sz w:val="32"/>
          <w:szCs w:val="32"/>
        </w:rPr>
        <w:t>15</w:t>
      </w:r>
      <w:r w:rsidRPr="00B529B2">
        <w:rPr>
          <w:sz w:val="32"/>
          <w:szCs w:val="32"/>
        </w:rPr>
        <w:t>日内，将竣工验收报告</w:t>
      </w:r>
      <w:r w:rsidRPr="00B529B2">
        <w:rPr>
          <w:rFonts w:hint="eastAsia"/>
          <w:sz w:val="32"/>
          <w:szCs w:val="32"/>
        </w:rPr>
        <w:t>及</w:t>
      </w:r>
      <w:r w:rsidRPr="00B529B2">
        <w:rPr>
          <w:sz w:val="32"/>
          <w:szCs w:val="32"/>
        </w:rPr>
        <w:t>相关</w:t>
      </w:r>
      <w:r w:rsidRPr="00B529B2">
        <w:rPr>
          <w:sz w:val="32"/>
          <w:szCs w:val="32"/>
        </w:rPr>
        <w:lastRenderedPageBreak/>
        <w:t>资料报城</w:t>
      </w:r>
      <w:r w:rsidRPr="00B529B2">
        <w:rPr>
          <w:rFonts w:hint="eastAsia"/>
          <w:sz w:val="32"/>
          <w:szCs w:val="32"/>
        </w:rPr>
        <w:t>市</w:t>
      </w:r>
      <w:r w:rsidRPr="00B529B2">
        <w:rPr>
          <w:sz w:val="32"/>
          <w:szCs w:val="32"/>
        </w:rPr>
        <w:t>排水主管部门备案</w:t>
      </w:r>
      <w:r w:rsidRPr="00B529B2">
        <w:rPr>
          <w:rFonts w:hint="eastAsia"/>
          <w:sz w:val="32"/>
          <w:szCs w:val="32"/>
        </w:rPr>
        <w:t>。</w:t>
      </w:r>
      <w:r w:rsidR="00035392" w:rsidRPr="00B529B2">
        <w:rPr>
          <w:rFonts w:hint="eastAsia"/>
          <w:sz w:val="32"/>
          <w:szCs w:val="32"/>
        </w:rPr>
        <w:t>未取得排水许可或验收不合格的城市排水设施，不得投入生产或使用。</w:t>
      </w:r>
    </w:p>
    <w:p w14:paraId="0B15D96B" w14:textId="77777777" w:rsidR="00846C20" w:rsidRPr="00B529B2" w:rsidRDefault="00000000">
      <w:pPr>
        <w:spacing w:beforeLines="150" w:before="468" w:line="560" w:lineRule="exact"/>
        <w:ind w:firstLineChars="200" w:firstLine="640"/>
      </w:pPr>
      <w:r w:rsidRPr="00B529B2">
        <w:rPr>
          <w:rFonts w:hint="eastAsia"/>
          <w:sz w:val="32"/>
          <w:szCs w:val="32"/>
        </w:rPr>
        <w:t>第十三条</w:t>
      </w:r>
      <w:r w:rsidRPr="00B529B2">
        <w:rPr>
          <w:rFonts w:ascii="宋体" w:hAnsi="宋体" w:cs="宋体" w:hint="eastAsia"/>
          <w:sz w:val="32"/>
          <w:szCs w:val="32"/>
        </w:rPr>
        <w:t>【</w:t>
      </w:r>
      <w:r w:rsidRPr="00B529B2">
        <w:rPr>
          <w:rFonts w:ascii="宋体" w:hAnsi="宋体" w:cs="宋体"/>
          <w:b/>
          <w:bCs/>
          <w:sz w:val="32"/>
          <w:szCs w:val="32"/>
        </w:rPr>
        <w:t>运营管理</w:t>
      </w:r>
      <w:r w:rsidRPr="00B529B2">
        <w:rPr>
          <w:rFonts w:ascii="宋体" w:hAnsi="宋体" w:cs="宋体" w:hint="eastAsia"/>
          <w:sz w:val="32"/>
          <w:szCs w:val="32"/>
        </w:rPr>
        <w:t>】</w:t>
      </w:r>
      <w:r w:rsidRPr="00B529B2">
        <w:rPr>
          <w:rFonts w:hint="eastAsia"/>
          <w:sz w:val="32"/>
          <w:szCs w:val="32"/>
        </w:rPr>
        <w:t>城市排水与污水处理设施竣工验收合格后，由城市排水主管部门通过招标投标、委托等方式确定符合条件的设施维护运营单位负责管理。特许经营合同、委托运营合同涉及污染物削减和污水处理运营服务费的，城市排水主管部门应当征求生态环境部门、价格主管部门的意见。</w:t>
      </w:r>
    </w:p>
    <w:p w14:paraId="60428D4D" w14:textId="77777777" w:rsidR="00846C20" w:rsidRPr="00B529B2" w:rsidRDefault="00000000">
      <w:pPr>
        <w:pStyle w:val="1"/>
        <w:spacing w:line="560" w:lineRule="exact"/>
        <w:jc w:val="center"/>
      </w:pPr>
      <w:r w:rsidRPr="00B529B2">
        <w:t>第三章  排水</w:t>
      </w:r>
    </w:p>
    <w:p w14:paraId="74339BFC" w14:textId="77777777" w:rsidR="00846C20" w:rsidRPr="00B529B2" w:rsidRDefault="00000000">
      <w:pPr>
        <w:spacing w:beforeLines="150" w:before="468" w:line="560" w:lineRule="exact"/>
        <w:ind w:firstLineChars="200" w:firstLine="640"/>
        <w:rPr>
          <w:rFonts w:ascii="宋体" w:hAnsi="宋体" w:cs="宋体" w:hint="eastAsia"/>
          <w:sz w:val="32"/>
          <w:szCs w:val="32"/>
        </w:rPr>
      </w:pPr>
      <w:r w:rsidRPr="00B529B2">
        <w:rPr>
          <w:rFonts w:hint="eastAsia"/>
          <w:sz w:val="32"/>
          <w:szCs w:val="32"/>
        </w:rPr>
        <w:t>第十四条</w:t>
      </w:r>
      <w:r w:rsidRPr="00B529B2">
        <w:rPr>
          <w:rFonts w:ascii="宋体" w:hAnsi="宋体" w:cs="宋体" w:hint="eastAsia"/>
          <w:sz w:val="32"/>
          <w:szCs w:val="32"/>
        </w:rPr>
        <w:t>【</w:t>
      </w:r>
      <w:r w:rsidRPr="00B529B2">
        <w:rPr>
          <w:rFonts w:hint="eastAsia"/>
          <w:b/>
          <w:bCs/>
          <w:sz w:val="32"/>
          <w:szCs w:val="32"/>
        </w:rPr>
        <w:t>城市内涝防治与联防联控规定</w:t>
      </w:r>
      <w:r w:rsidRPr="00B529B2">
        <w:rPr>
          <w:rFonts w:ascii="宋体" w:hAnsi="宋体" w:cs="宋体" w:hint="eastAsia"/>
          <w:sz w:val="32"/>
          <w:szCs w:val="32"/>
        </w:rPr>
        <w:t>】城市排水主管部门应根据当地降雨规律和暴雨内涝风险情况，结合气象、水文资料，建立排水设施地理信息系统，加强雨水排放管理，提高城市内涝防治水平。</w:t>
      </w:r>
      <w:r w:rsidRPr="00B529B2">
        <w:rPr>
          <w:rFonts w:ascii="宋体" w:hAnsi="宋体" w:cs="宋体" w:hint="eastAsia"/>
          <w:sz w:val="32"/>
          <w:szCs w:val="32"/>
        </w:rPr>
        <w:br/>
        <w:t xml:space="preserve">　　城市排水主管部门还应组织有关部门、单位采取相应的预防治理措施，建立城市内涝防治预警、会商、联动机制，发挥河道行洪能力和水库、洼</w:t>
      </w:r>
      <w:proofErr w:type="gramStart"/>
      <w:r w:rsidRPr="00B529B2">
        <w:rPr>
          <w:rFonts w:ascii="宋体" w:hAnsi="宋体" w:cs="宋体" w:hint="eastAsia"/>
          <w:sz w:val="32"/>
          <w:szCs w:val="32"/>
        </w:rPr>
        <w:t>淀</w:t>
      </w:r>
      <w:proofErr w:type="gramEnd"/>
      <w:r w:rsidRPr="00B529B2">
        <w:rPr>
          <w:rFonts w:ascii="宋体" w:hAnsi="宋体" w:cs="宋体" w:hint="eastAsia"/>
          <w:sz w:val="32"/>
          <w:szCs w:val="32"/>
        </w:rPr>
        <w:t>、湖泊调蓄洪水的功能，加强对城市排水设施的管理和河道防护、整治，定期采取清淤疏浚等措施，确保雨水排放畅通，共同做好城市内涝防治工作。</w:t>
      </w:r>
    </w:p>
    <w:p w14:paraId="7AF40AA7"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第十五条</w:t>
      </w:r>
      <w:r w:rsidRPr="00B529B2">
        <w:rPr>
          <w:rFonts w:ascii="宋体" w:hAnsi="宋体" w:cs="宋体" w:hint="eastAsia"/>
          <w:sz w:val="32"/>
          <w:szCs w:val="32"/>
        </w:rPr>
        <w:t>【</w:t>
      </w:r>
      <w:r w:rsidRPr="00B529B2">
        <w:rPr>
          <w:rFonts w:hint="eastAsia"/>
          <w:b/>
          <w:bCs/>
          <w:sz w:val="32"/>
          <w:szCs w:val="32"/>
        </w:rPr>
        <w:t>雨洪分区径流管控</w:t>
      </w:r>
      <w:r w:rsidRPr="00B529B2">
        <w:rPr>
          <w:rFonts w:ascii="宋体" w:hAnsi="宋体" w:cs="宋体" w:hint="eastAsia"/>
          <w:sz w:val="32"/>
          <w:szCs w:val="32"/>
        </w:rPr>
        <w:t>】</w:t>
      </w:r>
      <w:r w:rsidRPr="00B529B2">
        <w:rPr>
          <w:rFonts w:hint="eastAsia"/>
          <w:sz w:val="32"/>
          <w:szCs w:val="32"/>
        </w:rPr>
        <w:t>城市排水主管部门应按照城市内涝防治专项规划的要求，确定雨水收集利用设施建设标准，</w:t>
      </w:r>
      <w:r w:rsidRPr="00B529B2">
        <w:rPr>
          <w:rFonts w:hint="eastAsia"/>
          <w:sz w:val="32"/>
          <w:szCs w:val="32"/>
        </w:rPr>
        <w:lastRenderedPageBreak/>
        <w:t>明确雨水的排水分区和排水出路，合理控制雨水径流。</w:t>
      </w:r>
    </w:p>
    <w:p w14:paraId="7F49AF76"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第十六条</w:t>
      </w:r>
      <w:r w:rsidRPr="00B529B2">
        <w:rPr>
          <w:rFonts w:ascii="宋体" w:hAnsi="宋体" w:cs="宋体" w:hint="eastAsia"/>
          <w:sz w:val="32"/>
          <w:szCs w:val="32"/>
        </w:rPr>
        <w:t>【</w:t>
      </w:r>
      <w:r w:rsidRPr="00B529B2">
        <w:rPr>
          <w:rFonts w:hint="eastAsia"/>
          <w:b/>
          <w:bCs/>
          <w:sz w:val="32"/>
          <w:szCs w:val="32"/>
        </w:rPr>
        <w:t>雨污分流规定</w:t>
      </w:r>
      <w:r w:rsidRPr="00B529B2">
        <w:rPr>
          <w:rFonts w:ascii="宋体" w:hAnsi="宋体" w:cs="宋体" w:hint="eastAsia"/>
          <w:sz w:val="32"/>
          <w:szCs w:val="32"/>
        </w:rPr>
        <w:t>】新区建设应实行雨水、污水分流；对实行雨水、污水合流的地区，应按照城市排水系统专项规划要求，进行雨水、污水分流改造。雨水、污水分流改造可以结合旧城区改建和道路建设同时进行。</w:t>
      </w:r>
      <w:r w:rsidRPr="00B529B2">
        <w:rPr>
          <w:rFonts w:ascii="宋体" w:hAnsi="宋体" w:cs="宋体" w:hint="eastAsia"/>
          <w:sz w:val="32"/>
          <w:szCs w:val="32"/>
        </w:rPr>
        <w:br/>
        <w:t xml:space="preserve">　　在雨水、污水分流地区，新区建设和旧城区改建不得将雨水管网、污水管网相互混接。</w:t>
      </w:r>
      <w:r w:rsidRPr="00B529B2">
        <w:rPr>
          <w:rFonts w:ascii="宋体" w:hAnsi="宋体" w:cs="宋体" w:hint="eastAsia"/>
          <w:sz w:val="32"/>
          <w:szCs w:val="32"/>
        </w:rPr>
        <w:br/>
        <w:t xml:space="preserve">　　中心城区应当逐步推进初期雨水收集与处理，合理确定截流倍数，通过设置初期雨水贮存池、建设截流干管等方式，加强对初期雨水的排放调控和污染防治。</w:t>
      </w:r>
    </w:p>
    <w:p w14:paraId="48DD3961" w14:textId="65D73B82"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第十七条【</w:t>
      </w:r>
      <w:r w:rsidRPr="00B529B2">
        <w:rPr>
          <w:rFonts w:ascii="Times New Roman" w:hAnsi="Times New Roman" w:cs="Times New Roman"/>
          <w:b/>
          <w:bCs/>
          <w:sz w:val="32"/>
          <w:szCs w:val="32"/>
        </w:rPr>
        <w:t>污水排放许可与合规监管</w:t>
      </w:r>
      <w:r w:rsidRPr="00B529B2">
        <w:rPr>
          <w:rFonts w:ascii="Times New Roman" w:hAnsi="Times New Roman" w:cs="Times New Roman"/>
          <w:sz w:val="32"/>
          <w:szCs w:val="32"/>
        </w:rPr>
        <w:t>】</w:t>
      </w:r>
      <w:r w:rsidRPr="00B529B2">
        <w:rPr>
          <w:rFonts w:ascii="Times New Roman" w:hAnsi="Times New Roman" w:cs="Times New Roman" w:hint="eastAsia"/>
          <w:sz w:val="32"/>
          <w:szCs w:val="32"/>
        </w:rPr>
        <w:t>从事工业、建筑、餐饮、医疗、养殖等活动的企业事业单位、个体工商户（以下称排水户）向城市排水设施排放污水的，应按照相关规定向</w:t>
      </w:r>
      <w:r w:rsidRPr="00B529B2">
        <w:rPr>
          <w:rFonts w:hint="eastAsia"/>
          <w:sz w:val="32"/>
          <w:szCs w:val="32"/>
        </w:rPr>
        <w:t>排水许可审批部门</w:t>
      </w:r>
      <w:r w:rsidRPr="00B529B2">
        <w:rPr>
          <w:rFonts w:ascii="Times New Roman" w:hAnsi="Times New Roman" w:cs="Times New Roman" w:hint="eastAsia"/>
          <w:sz w:val="32"/>
          <w:szCs w:val="32"/>
        </w:rPr>
        <w:t>申请领取污水排入排水管网许可证，并按要求排放污水。城市排水主管部门应当按照国家有关标准，重点对影响城市排水与污水处理设施安全运行的事项进行审查。</w:t>
      </w:r>
    </w:p>
    <w:p w14:paraId="69EF0D49"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第十八条</w:t>
      </w:r>
      <w:r w:rsidRPr="00B529B2">
        <w:rPr>
          <w:rFonts w:ascii="宋体" w:hAnsi="宋体" w:cs="宋体" w:hint="eastAsia"/>
          <w:sz w:val="32"/>
          <w:szCs w:val="32"/>
        </w:rPr>
        <w:t>【</w:t>
      </w:r>
      <w:r w:rsidRPr="00B529B2">
        <w:rPr>
          <w:rFonts w:hint="eastAsia"/>
          <w:b/>
          <w:bCs/>
          <w:sz w:val="32"/>
          <w:szCs w:val="32"/>
        </w:rPr>
        <w:t>排水预处理规定</w:t>
      </w:r>
      <w:r w:rsidRPr="00B529B2">
        <w:rPr>
          <w:rFonts w:ascii="宋体" w:hAnsi="宋体" w:cs="宋体" w:hint="eastAsia"/>
          <w:sz w:val="32"/>
          <w:szCs w:val="32"/>
        </w:rPr>
        <w:t>】</w:t>
      </w:r>
      <w:r w:rsidRPr="00B529B2">
        <w:rPr>
          <w:sz w:val="32"/>
          <w:szCs w:val="32"/>
        </w:rPr>
        <w:t>排入</w:t>
      </w:r>
      <w:r w:rsidRPr="00B529B2">
        <w:rPr>
          <w:rFonts w:hint="eastAsia"/>
          <w:sz w:val="32"/>
          <w:szCs w:val="32"/>
        </w:rPr>
        <w:t>城市</w:t>
      </w:r>
      <w:r w:rsidRPr="00B529B2">
        <w:rPr>
          <w:sz w:val="32"/>
          <w:szCs w:val="32"/>
        </w:rPr>
        <w:t>排水设施的污水有下列情形之一的，排水户应当建设相应的污水预处理设施，达标后方可排放：</w:t>
      </w:r>
    </w:p>
    <w:p w14:paraId="12DD9B90" w14:textId="77777777" w:rsidR="00846C20" w:rsidRPr="00B529B2" w:rsidRDefault="00000000">
      <w:pPr>
        <w:spacing w:line="560" w:lineRule="exact"/>
        <w:ind w:firstLineChars="200" w:firstLine="640"/>
        <w:rPr>
          <w:sz w:val="32"/>
          <w:szCs w:val="32"/>
        </w:rPr>
      </w:pPr>
      <w:r w:rsidRPr="00B529B2">
        <w:rPr>
          <w:sz w:val="32"/>
          <w:szCs w:val="32"/>
        </w:rPr>
        <w:t>（一）含重金属、生物制品或者其他难以生化降解物质的污</w:t>
      </w:r>
      <w:r w:rsidRPr="00B529B2">
        <w:rPr>
          <w:sz w:val="32"/>
          <w:szCs w:val="32"/>
        </w:rPr>
        <w:lastRenderedPageBreak/>
        <w:t>水；</w:t>
      </w:r>
    </w:p>
    <w:p w14:paraId="5AA5A852" w14:textId="77777777" w:rsidR="00846C20" w:rsidRPr="00B529B2" w:rsidRDefault="00000000">
      <w:pPr>
        <w:spacing w:line="560" w:lineRule="exact"/>
        <w:ind w:firstLineChars="200" w:firstLine="640"/>
        <w:rPr>
          <w:sz w:val="32"/>
          <w:szCs w:val="32"/>
        </w:rPr>
      </w:pPr>
      <w:r w:rsidRPr="00B529B2">
        <w:rPr>
          <w:sz w:val="32"/>
          <w:szCs w:val="32"/>
        </w:rPr>
        <w:t>（二）医疗卫生机构产生的污水、传染病人或者疑似传染病人产生的排泄物；</w:t>
      </w:r>
    </w:p>
    <w:p w14:paraId="203736CB" w14:textId="77777777" w:rsidR="00846C20" w:rsidRPr="00B529B2" w:rsidRDefault="00000000">
      <w:pPr>
        <w:spacing w:line="560" w:lineRule="exact"/>
        <w:ind w:firstLineChars="200" w:firstLine="640"/>
        <w:rPr>
          <w:sz w:val="32"/>
          <w:szCs w:val="32"/>
        </w:rPr>
      </w:pPr>
      <w:r w:rsidRPr="00B529B2">
        <w:rPr>
          <w:sz w:val="32"/>
          <w:szCs w:val="32"/>
        </w:rPr>
        <w:t>（三）可能危害城市排水和污水处理设施运行的其他污水。</w:t>
      </w:r>
    </w:p>
    <w:p w14:paraId="013DDDE5" w14:textId="77777777" w:rsidR="00846C20" w:rsidRPr="00B529B2" w:rsidRDefault="00000000">
      <w:pPr>
        <w:spacing w:line="560" w:lineRule="exact"/>
        <w:ind w:firstLineChars="200" w:firstLine="640"/>
        <w:rPr>
          <w:sz w:val="32"/>
          <w:szCs w:val="32"/>
        </w:rPr>
      </w:pPr>
      <w:r w:rsidRPr="00B529B2">
        <w:rPr>
          <w:sz w:val="32"/>
          <w:szCs w:val="32"/>
        </w:rPr>
        <w:t>从事餐饮、洗车、汽车修理、加油站等经营项目的排水户，应当按照国家技术规范建设相应的隔油隔渣池等预处理设施，并定期清疏，保障预处理设施正常运行。</w:t>
      </w:r>
    </w:p>
    <w:p w14:paraId="3D764CFE" w14:textId="77777777" w:rsidR="00846C20" w:rsidRPr="00B529B2" w:rsidRDefault="00000000">
      <w:pPr>
        <w:spacing w:line="560" w:lineRule="exact"/>
        <w:ind w:firstLineChars="200" w:firstLine="640"/>
        <w:rPr>
          <w:sz w:val="32"/>
          <w:szCs w:val="32"/>
        </w:rPr>
      </w:pPr>
      <w:r w:rsidRPr="00B529B2">
        <w:rPr>
          <w:rFonts w:hint="eastAsia"/>
          <w:sz w:val="32"/>
          <w:szCs w:val="32"/>
        </w:rPr>
        <w:t>城市建设临时施工作业排水中有沉淀物，足以造成排水设施堵塞或者损坏的，应当由排水户采取措施，先进行沉淀预处理，达到排放标准后，方可排放。严禁泥沙、杂物等沉淀物进入排水设施。</w:t>
      </w:r>
    </w:p>
    <w:p w14:paraId="7E748BF4" w14:textId="77777777" w:rsidR="00846C20" w:rsidRPr="00B529B2" w:rsidRDefault="00000000" w:rsidP="002614B8">
      <w:pPr>
        <w:spacing w:beforeLines="150" w:before="468" w:line="560" w:lineRule="exact"/>
        <w:ind w:firstLineChars="200" w:firstLine="640"/>
        <w:rPr>
          <w:sz w:val="32"/>
          <w:szCs w:val="32"/>
        </w:rPr>
      </w:pPr>
      <w:r w:rsidRPr="00B529B2">
        <w:rPr>
          <w:rFonts w:hint="eastAsia"/>
          <w:sz w:val="32"/>
          <w:szCs w:val="32"/>
        </w:rPr>
        <w:t>第十九条</w:t>
      </w:r>
      <w:r w:rsidRPr="00B529B2">
        <w:rPr>
          <w:rFonts w:ascii="Times New Roman" w:hAnsi="Times New Roman" w:cs="Times New Roman"/>
          <w:sz w:val="32"/>
          <w:szCs w:val="32"/>
        </w:rPr>
        <w:t>【</w:t>
      </w:r>
      <w:r w:rsidRPr="00B529B2">
        <w:rPr>
          <w:rFonts w:ascii="Times New Roman" w:hAnsi="Times New Roman" w:cs="Times New Roman" w:hint="eastAsia"/>
          <w:b/>
          <w:bCs/>
          <w:sz w:val="32"/>
          <w:szCs w:val="32"/>
        </w:rPr>
        <w:t>污水纳管与雨污分流管控</w:t>
      </w:r>
      <w:r w:rsidRPr="00B529B2">
        <w:rPr>
          <w:rFonts w:ascii="Times New Roman" w:hAnsi="Times New Roman" w:cs="Times New Roman"/>
          <w:sz w:val="32"/>
          <w:szCs w:val="32"/>
        </w:rPr>
        <w:t>】</w:t>
      </w:r>
      <w:r w:rsidRPr="00B529B2">
        <w:rPr>
          <w:rFonts w:ascii="Times New Roman" w:hAnsi="Times New Roman" w:cs="Times New Roman" w:hint="eastAsia"/>
          <w:sz w:val="32"/>
          <w:szCs w:val="32"/>
        </w:rPr>
        <w:t>城市排水设施覆盖范围内的排水单位和个人，应当按照国家有关规定将污水排入城市排水设施。</w:t>
      </w:r>
      <w:r w:rsidRPr="00B529B2">
        <w:rPr>
          <w:rFonts w:ascii="Times New Roman" w:hAnsi="Times New Roman" w:cs="Times New Roman" w:hint="eastAsia"/>
          <w:sz w:val="32"/>
          <w:szCs w:val="32"/>
        </w:rPr>
        <w:br/>
      </w:r>
      <w:r w:rsidRPr="00B529B2">
        <w:rPr>
          <w:rFonts w:ascii="Times New Roman" w:hAnsi="Times New Roman" w:cs="Times New Roman" w:hint="eastAsia"/>
          <w:sz w:val="32"/>
          <w:szCs w:val="32"/>
        </w:rPr>
        <w:t xml:space="preserve">　　在雨水、污水分流地区，不得将污水排入雨水管网。</w:t>
      </w:r>
    </w:p>
    <w:p w14:paraId="582A1995"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第二十条</w:t>
      </w:r>
      <w:r w:rsidRPr="00B529B2">
        <w:rPr>
          <w:rFonts w:ascii="宋体" w:hAnsi="宋体" w:cs="宋体" w:hint="eastAsia"/>
          <w:sz w:val="32"/>
          <w:szCs w:val="32"/>
        </w:rPr>
        <w:t>【</w:t>
      </w:r>
      <w:r w:rsidRPr="00B529B2">
        <w:rPr>
          <w:b/>
          <w:bCs/>
          <w:sz w:val="32"/>
          <w:szCs w:val="32"/>
        </w:rPr>
        <w:t>排放设施监管与整改规范</w:t>
      </w:r>
      <w:r w:rsidRPr="00B529B2">
        <w:rPr>
          <w:rFonts w:ascii="宋体" w:hAnsi="宋体" w:cs="宋体" w:hint="eastAsia"/>
          <w:sz w:val="32"/>
          <w:szCs w:val="32"/>
        </w:rPr>
        <w:t>】城市排水主管部门应加强对排放口设置以及预处理设施和水质、水量检测设施建设的指导和监督；对不符合规划要求或者国家有关规定的，应当要求排水户采取措施，限期整改。</w:t>
      </w:r>
    </w:p>
    <w:p w14:paraId="62245267" w14:textId="63A7BF45" w:rsidR="00846C20" w:rsidRPr="00B529B2" w:rsidRDefault="00000000" w:rsidP="002614B8">
      <w:pPr>
        <w:spacing w:beforeLines="150" w:before="468" w:line="560" w:lineRule="exact"/>
        <w:ind w:firstLineChars="200" w:firstLine="640"/>
        <w:rPr>
          <w:sz w:val="32"/>
          <w:szCs w:val="32"/>
        </w:rPr>
      </w:pPr>
      <w:r w:rsidRPr="00B529B2">
        <w:rPr>
          <w:rFonts w:hint="eastAsia"/>
          <w:sz w:val="32"/>
          <w:szCs w:val="32"/>
        </w:rPr>
        <w:t>第二十一条</w:t>
      </w:r>
      <w:r w:rsidRPr="00B529B2">
        <w:rPr>
          <w:rFonts w:ascii="宋体" w:hAnsi="宋体" w:cs="宋体" w:hint="eastAsia"/>
          <w:sz w:val="32"/>
          <w:szCs w:val="32"/>
        </w:rPr>
        <w:t>【</w:t>
      </w:r>
      <w:r w:rsidRPr="00B529B2">
        <w:rPr>
          <w:b/>
          <w:bCs/>
          <w:sz w:val="32"/>
          <w:szCs w:val="32"/>
        </w:rPr>
        <w:t>排水监测与数据监管</w:t>
      </w:r>
      <w:r w:rsidRPr="00B529B2">
        <w:rPr>
          <w:rFonts w:hint="eastAsia"/>
          <w:b/>
          <w:bCs/>
          <w:sz w:val="32"/>
          <w:szCs w:val="32"/>
        </w:rPr>
        <w:t>规定</w:t>
      </w:r>
      <w:r w:rsidRPr="00B529B2">
        <w:rPr>
          <w:rFonts w:ascii="宋体" w:hAnsi="宋体" w:cs="宋体" w:hint="eastAsia"/>
          <w:sz w:val="32"/>
          <w:szCs w:val="32"/>
        </w:rPr>
        <w:t>】</w:t>
      </w:r>
      <w:r w:rsidRPr="00B529B2">
        <w:rPr>
          <w:rFonts w:hint="eastAsia"/>
          <w:sz w:val="32"/>
          <w:szCs w:val="32"/>
        </w:rPr>
        <w:t>城市排水主管部门</w:t>
      </w:r>
      <w:r w:rsidRPr="00B529B2">
        <w:rPr>
          <w:rFonts w:hint="eastAsia"/>
          <w:sz w:val="32"/>
          <w:szCs w:val="32"/>
        </w:rPr>
        <w:lastRenderedPageBreak/>
        <w:t>委托的排水监测机构，应对排水户排放污水的水质和水量进行监测，并建立排水监测档案。排水户应接受监测，如实提供有关资料。</w:t>
      </w:r>
      <w:r w:rsidRPr="00B529B2">
        <w:rPr>
          <w:rFonts w:hint="eastAsia"/>
          <w:sz w:val="32"/>
          <w:szCs w:val="32"/>
        </w:rPr>
        <w:br/>
      </w:r>
      <w:r w:rsidRPr="00B529B2">
        <w:rPr>
          <w:rFonts w:hint="eastAsia"/>
          <w:sz w:val="32"/>
          <w:szCs w:val="32"/>
        </w:rPr>
        <w:t xml:space="preserve">　　列入重点排污单位名录的排水户安装的水污染物排放自动监测设备，应与生态环境部门的监控设备联网。生态环境部门应将监测数据与城市排水主管部门共享。</w:t>
      </w:r>
    </w:p>
    <w:p w14:paraId="267A1B20"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第二十二条</w:t>
      </w:r>
      <w:r w:rsidRPr="00B529B2">
        <w:rPr>
          <w:rFonts w:ascii="宋体" w:hAnsi="宋体" w:cs="宋体" w:hint="eastAsia"/>
          <w:sz w:val="32"/>
          <w:szCs w:val="32"/>
        </w:rPr>
        <w:t>【</w:t>
      </w:r>
      <w:r w:rsidRPr="00B529B2">
        <w:rPr>
          <w:rFonts w:hint="eastAsia"/>
          <w:b/>
          <w:bCs/>
          <w:sz w:val="32"/>
          <w:szCs w:val="32"/>
        </w:rPr>
        <w:t>排水预警与应急措施规定</w:t>
      </w:r>
      <w:r w:rsidRPr="00B529B2">
        <w:rPr>
          <w:rFonts w:ascii="宋体" w:hAnsi="宋体" w:cs="宋体" w:hint="eastAsia"/>
          <w:sz w:val="32"/>
          <w:szCs w:val="32"/>
        </w:rPr>
        <w:t>】</w:t>
      </w:r>
      <w:r w:rsidRPr="00B529B2">
        <w:rPr>
          <w:rFonts w:ascii="Times New Roman" w:hAnsi="Times New Roman" w:cs="Times New Roman"/>
          <w:sz w:val="32"/>
          <w:szCs w:val="32"/>
        </w:rPr>
        <w:t>因</w:t>
      </w:r>
      <w:r w:rsidRPr="00B529B2">
        <w:rPr>
          <w:rFonts w:ascii="Times New Roman" w:hAnsi="Times New Roman" w:cs="Times New Roman" w:hint="eastAsia"/>
          <w:sz w:val="32"/>
          <w:szCs w:val="32"/>
        </w:rPr>
        <w:t>城市</w:t>
      </w:r>
      <w:r w:rsidRPr="00B529B2">
        <w:rPr>
          <w:rFonts w:ascii="Times New Roman" w:hAnsi="Times New Roman" w:cs="Times New Roman"/>
          <w:sz w:val="32"/>
          <w:szCs w:val="32"/>
        </w:rPr>
        <w:t>排水设施维护或者检修可能对排水造成影响的，</w:t>
      </w:r>
      <w:r w:rsidRPr="00B529B2">
        <w:rPr>
          <w:rFonts w:ascii="Times New Roman" w:hAnsi="Times New Roman" w:cs="Times New Roman" w:hint="eastAsia"/>
          <w:sz w:val="32"/>
          <w:szCs w:val="32"/>
        </w:rPr>
        <w:t>城市</w:t>
      </w:r>
      <w:r w:rsidRPr="00B529B2">
        <w:rPr>
          <w:rFonts w:ascii="Times New Roman" w:hAnsi="Times New Roman" w:cs="Times New Roman"/>
          <w:sz w:val="32"/>
          <w:szCs w:val="32"/>
        </w:rPr>
        <w:t>排水设施维护运营单位应当提前</w:t>
      </w:r>
      <w:r w:rsidRPr="00B529B2">
        <w:rPr>
          <w:rFonts w:ascii="Times New Roman" w:hAnsi="Times New Roman" w:cs="Times New Roman"/>
          <w:sz w:val="32"/>
          <w:szCs w:val="32"/>
        </w:rPr>
        <w:t>24</w:t>
      </w:r>
      <w:r w:rsidRPr="00B529B2">
        <w:rPr>
          <w:rFonts w:ascii="Times New Roman" w:hAnsi="Times New Roman" w:cs="Times New Roman"/>
          <w:sz w:val="32"/>
          <w:szCs w:val="32"/>
        </w:rPr>
        <w:t>小时通知相关排水户；可能对排水造成严重影响的，应当事先向</w:t>
      </w:r>
      <w:r w:rsidRPr="00B529B2">
        <w:rPr>
          <w:rFonts w:ascii="Times New Roman" w:hAnsi="Times New Roman" w:cs="Times New Roman" w:hint="eastAsia"/>
          <w:sz w:val="32"/>
          <w:szCs w:val="32"/>
        </w:rPr>
        <w:t>城市</w:t>
      </w:r>
      <w:r w:rsidRPr="00B529B2">
        <w:rPr>
          <w:rFonts w:ascii="Times New Roman" w:hAnsi="Times New Roman" w:cs="Times New Roman"/>
          <w:sz w:val="32"/>
          <w:szCs w:val="32"/>
        </w:rPr>
        <w:t>排水主管部门报告，采取应急处理措施，并向社会公告。</w:t>
      </w:r>
    </w:p>
    <w:p w14:paraId="356F6F12"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第二十三条</w:t>
      </w:r>
      <w:r w:rsidRPr="00B529B2">
        <w:rPr>
          <w:rFonts w:ascii="宋体" w:hAnsi="宋体" w:cs="宋体" w:hint="eastAsia"/>
          <w:sz w:val="32"/>
          <w:szCs w:val="32"/>
        </w:rPr>
        <w:t>【</w:t>
      </w:r>
      <w:r w:rsidRPr="00B529B2">
        <w:rPr>
          <w:rFonts w:hint="eastAsia"/>
          <w:b/>
          <w:bCs/>
          <w:sz w:val="32"/>
          <w:szCs w:val="32"/>
        </w:rPr>
        <w:t>城市防汛排水管理规范</w:t>
      </w:r>
      <w:r w:rsidRPr="00B529B2">
        <w:rPr>
          <w:rFonts w:ascii="宋体" w:hAnsi="宋体" w:cs="宋体" w:hint="eastAsia"/>
          <w:sz w:val="32"/>
          <w:szCs w:val="32"/>
        </w:rPr>
        <w:t>】</w:t>
      </w:r>
      <w:r w:rsidRPr="00B529B2">
        <w:rPr>
          <w:rFonts w:ascii="Times New Roman" w:hAnsi="Times New Roman" w:cs="Times New Roman" w:hint="eastAsia"/>
          <w:sz w:val="32"/>
          <w:szCs w:val="32"/>
        </w:rPr>
        <w:t>城市排水主管部门应当按照国家有关规定建立城市排涝风险评估制度和灾害后评估制度，在汛前对城市排水设施进行全面检查，对发现的问题，责成有关单位限期处理，并加强城市广场、立交桥下、地下构筑物、棚户区等易涝点的治理，强化排涝措施，增加必要的强制排水设施和装备。</w:t>
      </w:r>
      <w:r w:rsidRPr="00B529B2">
        <w:rPr>
          <w:rFonts w:ascii="Times New Roman" w:hAnsi="Times New Roman" w:cs="Times New Roman" w:hint="eastAsia"/>
          <w:sz w:val="32"/>
          <w:szCs w:val="32"/>
        </w:rPr>
        <w:br/>
      </w:r>
      <w:r w:rsidRPr="00B529B2">
        <w:rPr>
          <w:rFonts w:ascii="Times New Roman" w:hAnsi="Times New Roman" w:cs="Times New Roman" w:hint="eastAsia"/>
          <w:sz w:val="32"/>
          <w:szCs w:val="32"/>
        </w:rPr>
        <w:t xml:space="preserve">　　城市排水设施维护运营单位应当按照防汛要求，对城市排水设施进行全面检查、维护、清疏，确保设施安全运行。</w:t>
      </w:r>
      <w:r w:rsidRPr="00B529B2">
        <w:rPr>
          <w:rFonts w:ascii="Times New Roman" w:hAnsi="Times New Roman" w:cs="Times New Roman" w:hint="eastAsia"/>
          <w:sz w:val="32"/>
          <w:szCs w:val="32"/>
        </w:rPr>
        <w:br/>
      </w:r>
      <w:r w:rsidRPr="00B529B2">
        <w:rPr>
          <w:rFonts w:ascii="Times New Roman" w:hAnsi="Times New Roman" w:cs="Times New Roman" w:hint="eastAsia"/>
          <w:sz w:val="32"/>
          <w:szCs w:val="32"/>
        </w:rPr>
        <w:t xml:space="preserve">　　在汛期，有管辖权的人民政府防汛指挥机构应当加强</w:t>
      </w:r>
      <w:proofErr w:type="gramStart"/>
      <w:r w:rsidRPr="00B529B2">
        <w:rPr>
          <w:rFonts w:ascii="Times New Roman" w:hAnsi="Times New Roman" w:cs="Times New Roman" w:hint="eastAsia"/>
          <w:sz w:val="32"/>
          <w:szCs w:val="32"/>
        </w:rPr>
        <w:t>对易涝点的</w:t>
      </w:r>
      <w:proofErr w:type="gramEnd"/>
      <w:r w:rsidRPr="00B529B2">
        <w:rPr>
          <w:rFonts w:ascii="Times New Roman" w:hAnsi="Times New Roman" w:cs="Times New Roman" w:hint="eastAsia"/>
          <w:sz w:val="32"/>
          <w:szCs w:val="32"/>
        </w:rPr>
        <w:t>巡查，发现险情，立即采取措施。有关单位和个人在汛期应</w:t>
      </w:r>
      <w:r w:rsidRPr="00B529B2">
        <w:rPr>
          <w:rFonts w:ascii="Times New Roman" w:hAnsi="Times New Roman" w:cs="Times New Roman" w:hint="eastAsia"/>
          <w:sz w:val="32"/>
          <w:szCs w:val="32"/>
        </w:rPr>
        <w:lastRenderedPageBreak/>
        <w:t>当服从有管辖权的人民政府防汛指挥机构的统一调度指挥或者监督。</w:t>
      </w:r>
    </w:p>
    <w:p w14:paraId="0F04D438" w14:textId="77777777" w:rsidR="00846C20" w:rsidRPr="00B529B2" w:rsidRDefault="00000000">
      <w:pPr>
        <w:pStyle w:val="1"/>
        <w:spacing w:line="560" w:lineRule="exact"/>
        <w:jc w:val="center"/>
      </w:pPr>
      <w:r w:rsidRPr="00B529B2">
        <w:t>第四章  污水处理</w:t>
      </w:r>
    </w:p>
    <w:p w14:paraId="474E112E" w14:textId="77777777" w:rsidR="00846C20" w:rsidRPr="00B529B2" w:rsidRDefault="00000000" w:rsidP="002614B8">
      <w:pPr>
        <w:spacing w:beforeLines="150" w:before="468" w:line="560" w:lineRule="exact"/>
        <w:ind w:firstLineChars="200" w:firstLine="640"/>
        <w:rPr>
          <w:sz w:val="32"/>
          <w:szCs w:val="32"/>
        </w:rPr>
      </w:pPr>
      <w:r w:rsidRPr="00B529B2">
        <w:rPr>
          <w:rFonts w:hint="eastAsia"/>
          <w:sz w:val="32"/>
          <w:szCs w:val="32"/>
        </w:rPr>
        <w:t>第二十四条</w:t>
      </w:r>
      <w:r w:rsidRPr="00B529B2">
        <w:rPr>
          <w:rFonts w:ascii="宋体" w:hAnsi="宋体" w:cs="宋体" w:hint="eastAsia"/>
          <w:sz w:val="32"/>
          <w:szCs w:val="32"/>
        </w:rPr>
        <w:t>【</w:t>
      </w:r>
      <w:r w:rsidRPr="00B529B2">
        <w:rPr>
          <w:rFonts w:hint="eastAsia"/>
          <w:b/>
          <w:bCs/>
          <w:sz w:val="32"/>
          <w:szCs w:val="32"/>
        </w:rPr>
        <w:t>合同化规范及社会监督机制</w:t>
      </w:r>
      <w:r w:rsidRPr="00B529B2">
        <w:rPr>
          <w:rFonts w:ascii="Times New Roman" w:hAnsi="Times New Roman" w:cs="Times New Roman"/>
          <w:b/>
          <w:bCs/>
          <w:sz w:val="32"/>
          <w:szCs w:val="32"/>
        </w:rPr>
        <w:t>‌</w:t>
      </w:r>
      <w:r w:rsidRPr="00B529B2">
        <w:rPr>
          <w:rFonts w:ascii="宋体" w:hAnsi="宋体" w:cs="宋体" w:hint="eastAsia"/>
          <w:sz w:val="32"/>
          <w:szCs w:val="32"/>
        </w:rPr>
        <w:t>】</w:t>
      </w:r>
      <w:r w:rsidRPr="00B529B2">
        <w:rPr>
          <w:rFonts w:hint="eastAsia"/>
          <w:sz w:val="32"/>
          <w:szCs w:val="32"/>
        </w:rPr>
        <w:t>城市排水主管部门应当与城市污水处理设施维护运营单位签订维护运营合同，明确双方权利义务。</w:t>
      </w:r>
    </w:p>
    <w:p w14:paraId="18F5EB54" w14:textId="77777777" w:rsidR="00846C20" w:rsidRPr="00B529B2" w:rsidRDefault="00000000">
      <w:pPr>
        <w:spacing w:line="560" w:lineRule="exact"/>
        <w:ind w:firstLineChars="200" w:firstLine="640"/>
        <w:rPr>
          <w:sz w:val="32"/>
          <w:szCs w:val="32"/>
        </w:rPr>
      </w:pPr>
      <w:r w:rsidRPr="00B529B2">
        <w:rPr>
          <w:rFonts w:hint="eastAsia"/>
          <w:sz w:val="32"/>
          <w:szCs w:val="32"/>
        </w:rPr>
        <w:t>城市污水处理设施维护运营单位应当依照法律、法规和有关规定以及维护运营合同进行维护运营，定期向社会公开有关维护运营信息，并接受相关部门和社会公众的监督。</w:t>
      </w:r>
    </w:p>
    <w:p w14:paraId="2D51B249"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第二十五条</w:t>
      </w:r>
      <w:r w:rsidRPr="00B529B2">
        <w:rPr>
          <w:rFonts w:ascii="宋体" w:hAnsi="宋体" w:cs="宋体" w:hint="eastAsia"/>
          <w:sz w:val="32"/>
          <w:szCs w:val="32"/>
        </w:rPr>
        <w:t>【</w:t>
      </w:r>
      <w:r w:rsidRPr="00B529B2">
        <w:rPr>
          <w:rFonts w:ascii="宋体" w:hAnsi="宋体" w:cs="宋体" w:hint="eastAsia"/>
          <w:b/>
          <w:bCs/>
          <w:sz w:val="32"/>
          <w:szCs w:val="32"/>
        </w:rPr>
        <w:t>运维</w:t>
      </w:r>
      <w:r w:rsidRPr="00B529B2">
        <w:rPr>
          <w:rFonts w:hint="eastAsia"/>
          <w:b/>
          <w:bCs/>
          <w:sz w:val="32"/>
          <w:szCs w:val="32"/>
        </w:rPr>
        <w:t>单位职责及监管要求</w:t>
      </w:r>
      <w:r w:rsidRPr="00B529B2">
        <w:rPr>
          <w:rFonts w:ascii="宋体" w:hAnsi="宋体" w:cs="宋体" w:hint="eastAsia"/>
          <w:sz w:val="32"/>
          <w:szCs w:val="32"/>
        </w:rPr>
        <w:t>】</w:t>
      </w:r>
      <w:r w:rsidRPr="00B529B2">
        <w:rPr>
          <w:rFonts w:hint="eastAsia"/>
          <w:sz w:val="32"/>
          <w:szCs w:val="32"/>
        </w:rPr>
        <w:t>城市污水处理设施维护运营单位应当保证出水水质符合国家和地方规定的排放标准，不得排放不达标污水。</w:t>
      </w:r>
    </w:p>
    <w:p w14:paraId="323159E9"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与污水处理设施维护运营单位应当按照国家有关规定检测进出水水质，向城市排水主管部门、生态环境部门报送污水处理水质和水量、主要污染物削减量等信息，并按照有关规定和维护运营合同，向城市排水主管部门报送生产运营成本等信息。</w:t>
      </w:r>
    </w:p>
    <w:p w14:paraId="2A530CBF"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城市排水与污水处理设施维护运营单位应当按照国家有关规定向价格主管部门提交相关成本信息。</w:t>
      </w:r>
    </w:p>
    <w:p w14:paraId="4F1CD1B4"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城市排水主管部门核定城市排水与污水处理运营成本，应当</w:t>
      </w:r>
      <w:r w:rsidRPr="00B529B2">
        <w:rPr>
          <w:rFonts w:hint="eastAsia"/>
          <w:sz w:val="32"/>
          <w:szCs w:val="32"/>
        </w:rPr>
        <w:lastRenderedPageBreak/>
        <w:t>考虑主要污染物削减情况。</w:t>
      </w:r>
    </w:p>
    <w:p w14:paraId="1FA5C9D3"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第二十六条</w:t>
      </w:r>
      <w:r w:rsidRPr="00B529B2">
        <w:rPr>
          <w:rFonts w:ascii="宋体" w:hAnsi="宋体" w:cs="宋体" w:hint="eastAsia"/>
          <w:sz w:val="32"/>
          <w:szCs w:val="32"/>
        </w:rPr>
        <w:t>【</w:t>
      </w:r>
      <w:r w:rsidRPr="00B529B2">
        <w:rPr>
          <w:rFonts w:ascii="宋体" w:hAnsi="宋体" w:cs="宋体" w:hint="eastAsia"/>
          <w:b/>
          <w:bCs/>
          <w:sz w:val="32"/>
          <w:szCs w:val="32"/>
        </w:rPr>
        <w:t>污泥处理处置规范</w:t>
      </w:r>
      <w:r w:rsidRPr="00B529B2">
        <w:rPr>
          <w:rFonts w:ascii="宋体" w:hAnsi="宋体" w:cs="宋体" w:hint="eastAsia"/>
          <w:sz w:val="32"/>
          <w:szCs w:val="32"/>
        </w:rPr>
        <w:t>】</w:t>
      </w:r>
      <w:r w:rsidRPr="00B529B2">
        <w:rPr>
          <w:rFonts w:hint="eastAsia"/>
          <w:sz w:val="32"/>
          <w:szCs w:val="32"/>
        </w:rPr>
        <w:t>城市</w:t>
      </w:r>
      <w:r w:rsidRPr="00B529B2">
        <w:rPr>
          <w:sz w:val="32"/>
          <w:szCs w:val="32"/>
        </w:rPr>
        <w:t>污水处理设施维护运营单位或者污泥处理处置单位应当安全处理处置污泥，保证处理处置后的污泥符合国家有关标准，对产生的污泥以及处理处置后的污泥去向、用途、用量等进行跟踪、记录，并向</w:t>
      </w:r>
      <w:r w:rsidRPr="00B529B2">
        <w:rPr>
          <w:rFonts w:hint="eastAsia"/>
          <w:sz w:val="32"/>
          <w:szCs w:val="32"/>
        </w:rPr>
        <w:t>城市</w:t>
      </w:r>
      <w:r w:rsidRPr="00B529B2">
        <w:rPr>
          <w:sz w:val="32"/>
          <w:szCs w:val="32"/>
        </w:rPr>
        <w:t>排水主管部门、生态环境部门报告。任何单位和个人严禁倾倒、堆放、丢弃、遗撒污泥。</w:t>
      </w:r>
    </w:p>
    <w:p w14:paraId="363C588D" w14:textId="77777777" w:rsidR="00846C20" w:rsidRPr="00B529B2" w:rsidRDefault="00000000">
      <w:pPr>
        <w:spacing w:beforeLines="150" w:before="468" w:line="560" w:lineRule="exact"/>
        <w:ind w:firstLineChars="200" w:firstLine="640"/>
        <w:rPr>
          <w:rFonts w:ascii="Times New Roman" w:hAnsi="Times New Roman" w:cs="Times New Roman"/>
          <w:sz w:val="32"/>
          <w:szCs w:val="32"/>
        </w:rPr>
      </w:pPr>
      <w:r w:rsidRPr="00B529B2">
        <w:rPr>
          <w:rFonts w:hint="eastAsia"/>
          <w:sz w:val="32"/>
          <w:szCs w:val="32"/>
        </w:rPr>
        <w:t>第二十七条</w:t>
      </w:r>
      <w:r w:rsidRPr="00B529B2">
        <w:rPr>
          <w:rFonts w:ascii="宋体" w:hAnsi="宋体" w:cs="宋体" w:hint="eastAsia"/>
          <w:sz w:val="32"/>
          <w:szCs w:val="32"/>
        </w:rPr>
        <w:t>【</w:t>
      </w:r>
      <w:r w:rsidRPr="00B529B2">
        <w:rPr>
          <w:rFonts w:ascii="宋体" w:hAnsi="宋体" w:cs="宋体" w:hint="eastAsia"/>
          <w:b/>
          <w:bCs/>
          <w:sz w:val="32"/>
          <w:szCs w:val="32"/>
        </w:rPr>
        <w:t>停运管理及应急处理规范</w:t>
      </w:r>
      <w:r w:rsidRPr="00B529B2">
        <w:rPr>
          <w:rFonts w:ascii="宋体" w:hAnsi="宋体" w:cs="宋体" w:hint="eastAsia"/>
          <w:sz w:val="32"/>
          <w:szCs w:val="32"/>
        </w:rPr>
        <w:t>】</w:t>
      </w:r>
      <w:r w:rsidRPr="00B529B2">
        <w:rPr>
          <w:rFonts w:hint="eastAsia"/>
          <w:sz w:val="32"/>
          <w:szCs w:val="32"/>
        </w:rPr>
        <w:t>城市排水与污水处理设施维护运营单位不得擅自停运城市污水处理设施，因检修等原因需要停运或者部分停运城市污水处理设施的，应当</w:t>
      </w:r>
      <w:r w:rsidRPr="00B529B2">
        <w:rPr>
          <w:rFonts w:ascii="Times New Roman" w:hAnsi="Times New Roman" w:cs="Times New Roman"/>
          <w:sz w:val="32"/>
          <w:szCs w:val="32"/>
        </w:rPr>
        <w:t>在</w:t>
      </w:r>
      <w:r w:rsidRPr="00B529B2">
        <w:rPr>
          <w:rFonts w:ascii="Times New Roman" w:hAnsi="Times New Roman" w:cs="Times New Roman" w:hint="eastAsia"/>
          <w:sz w:val="32"/>
          <w:szCs w:val="32"/>
        </w:rPr>
        <w:t>9</w:t>
      </w:r>
      <w:r w:rsidRPr="00B529B2">
        <w:rPr>
          <w:rFonts w:ascii="Times New Roman" w:hAnsi="Times New Roman" w:cs="Times New Roman"/>
          <w:sz w:val="32"/>
          <w:szCs w:val="32"/>
        </w:rPr>
        <w:t>0</w:t>
      </w:r>
      <w:r w:rsidRPr="00B529B2">
        <w:rPr>
          <w:rFonts w:ascii="Times New Roman" w:hAnsi="Times New Roman" w:cs="Times New Roman"/>
          <w:sz w:val="32"/>
          <w:szCs w:val="32"/>
        </w:rPr>
        <w:t>个工作日前向</w:t>
      </w:r>
      <w:r w:rsidRPr="00B529B2">
        <w:rPr>
          <w:rFonts w:hint="eastAsia"/>
          <w:sz w:val="32"/>
          <w:szCs w:val="32"/>
        </w:rPr>
        <w:t>城市</w:t>
      </w:r>
      <w:r w:rsidRPr="00B529B2">
        <w:rPr>
          <w:rFonts w:ascii="Times New Roman" w:hAnsi="Times New Roman" w:cs="Times New Roman"/>
          <w:sz w:val="32"/>
          <w:szCs w:val="32"/>
        </w:rPr>
        <w:t>排水主管、生态环境部门报告。</w:t>
      </w:r>
    </w:p>
    <w:p w14:paraId="441DFC34" w14:textId="77777777" w:rsidR="00846C20" w:rsidRPr="00B529B2" w:rsidRDefault="00000000">
      <w:pPr>
        <w:spacing w:line="560" w:lineRule="exact"/>
        <w:ind w:firstLineChars="200" w:firstLine="640"/>
        <w:rPr>
          <w:sz w:val="32"/>
          <w:szCs w:val="32"/>
        </w:rPr>
      </w:pPr>
      <w:r w:rsidRPr="00B529B2">
        <w:rPr>
          <w:rFonts w:hint="eastAsia"/>
          <w:sz w:val="32"/>
          <w:szCs w:val="32"/>
        </w:rPr>
        <w:t>城市</w:t>
      </w:r>
      <w:r w:rsidRPr="00B529B2">
        <w:rPr>
          <w:rFonts w:ascii="Times New Roman" w:hAnsi="Times New Roman" w:cs="Times New Roman"/>
          <w:sz w:val="32"/>
          <w:szCs w:val="32"/>
        </w:rPr>
        <w:t>污水处理设施维护运营单位在出现进水水质和</w:t>
      </w:r>
      <w:r w:rsidRPr="00B529B2">
        <w:rPr>
          <w:rFonts w:hint="eastAsia"/>
          <w:sz w:val="32"/>
          <w:szCs w:val="32"/>
        </w:rPr>
        <w:t>水量发生重大变化可能导致出水水质超标，或者发生影响城市污水处理设施安全运行的突发情况时，应当立即启动安全运行应急预案，采取应急处理措施，并向城市排水主管部门、生态环境部门报告。城市排水主管部门和生态环境部门接到报告后，应及时核查处理。</w:t>
      </w:r>
    </w:p>
    <w:p w14:paraId="4D612EB5"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第二十八条</w:t>
      </w:r>
      <w:r w:rsidRPr="00B529B2">
        <w:rPr>
          <w:rFonts w:ascii="宋体" w:hAnsi="宋体" w:cs="宋体" w:hint="eastAsia"/>
          <w:sz w:val="32"/>
          <w:szCs w:val="32"/>
        </w:rPr>
        <w:t>【</w:t>
      </w:r>
      <w:r w:rsidRPr="00B529B2">
        <w:rPr>
          <w:rFonts w:ascii="宋体" w:hAnsi="宋体" w:cs="宋体" w:hint="eastAsia"/>
          <w:b/>
          <w:bCs/>
          <w:sz w:val="32"/>
          <w:szCs w:val="32"/>
        </w:rPr>
        <w:t>污水处理费征收管理</w:t>
      </w:r>
      <w:r w:rsidRPr="00B529B2">
        <w:rPr>
          <w:rFonts w:ascii="宋体" w:hAnsi="宋体" w:cs="宋体" w:hint="eastAsia"/>
          <w:sz w:val="32"/>
          <w:szCs w:val="32"/>
        </w:rPr>
        <w:t>】</w:t>
      </w:r>
      <w:r w:rsidRPr="00B529B2">
        <w:rPr>
          <w:rFonts w:hint="eastAsia"/>
          <w:sz w:val="32"/>
          <w:szCs w:val="32"/>
        </w:rPr>
        <w:t>排水单位和个人应当按照国家有关规定缴纳污水处理费。</w:t>
      </w:r>
    </w:p>
    <w:p w14:paraId="2449AB19" w14:textId="77777777" w:rsidR="00846C20" w:rsidRPr="00B529B2" w:rsidRDefault="00000000">
      <w:pPr>
        <w:spacing w:line="560" w:lineRule="exact"/>
        <w:ind w:firstLineChars="200" w:firstLine="640"/>
        <w:rPr>
          <w:sz w:val="32"/>
          <w:szCs w:val="32"/>
        </w:rPr>
      </w:pPr>
      <w:r w:rsidRPr="00B529B2">
        <w:rPr>
          <w:rFonts w:hint="eastAsia"/>
          <w:sz w:val="32"/>
          <w:szCs w:val="32"/>
        </w:rPr>
        <w:t>使用公共供水的单位和个人，其污水处理费由城市排水主管部门委托公共供水企业在收取水费时一并代征，并在发票中单独</w:t>
      </w:r>
      <w:r w:rsidRPr="00B529B2">
        <w:rPr>
          <w:rFonts w:hint="eastAsia"/>
          <w:sz w:val="32"/>
          <w:szCs w:val="32"/>
        </w:rPr>
        <w:lastRenderedPageBreak/>
        <w:t>列明污水处理费的缴款数额。财政部门从污水处理费支出预算中支付代征手续费。</w:t>
      </w:r>
    </w:p>
    <w:p w14:paraId="5C39D1C7" w14:textId="2BE84FDC" w:rsidR="00846C20" w:rsidRPr="00B529B2" w:rsidRDefault="00000000" w:rsidP="00490A19">
      <w:pPr>
        <w:spacing w:line="560" w:lineRule="exact"/>
        <w:ind w:firstLineChars="200" w:firstLine="640"/>
        <w:rPr>
          <w:sz w:val="32"/>
          <w:szCs w:val="32"/>
        </w:rPr>
      </w:pPr>
      <w:r w:rsidRPr="00B529B2">
        <w:rPr>
          <w:rFonts w:hint="eastAsia"/>
          <w:sz w:val="32"/>
          <w:szCs w:val="32"/>
        </w:rPr>
        <w:t>使用自备水源的单位和个人，其污水处理费由</w:t>
      </w:r>
      <w:r w:rsidR="00ED16CF">
        <w:rPr>
          <w:rFonts w:ascii="宋体" w:hAnsi="宋体" w:cs="宋体" w:hint="eastAsia"/>
          <w:sz w:val="32"/>
          <w:szCs w:val="32"/>
        </w:rPr>
        <w:t>水行政主管部门</w:t>
      </w:r>
      <w:r w:rsidRPr="00B529B2">
        <w:rPr>
          <w:rFonts w:hint="eastAsia"/>
          <w:sz w:val="32"/>
          <w:szCs w:val="32"/>
        </w:rPr>
        <w:t>负责征收。</w:t>
      </w:r>
    </w:p>
    <w:p w14:paraId="31319D67"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第二十九条</w:t>
      </w:r>
      <w:r w:rsidRPr="00B529B2">
        <w:rPr>
          <w:rFonts w:ascii="宋体" w:hAnsi="宋体" w:cs="宋体" w:hint="eastAsia"/>
          <w:sz w:val="32"/>
          <w:szCs w:val="32"/>
        </w:rPr>
        <w:t>【</w:t>
      </w:r>
      <w:r w:rsidRPr="00B529B2">
        <w:rPr>
          <w:rFonts w:ascii="宋体" w:hAnsi="宋体" w:cs="宋体" w:hint="eastAsia"/>
          <w:b/>
          <w:bCs/>
          <w:sz w:val="32"/>
          <w:szCs w:val="32"/>
        </w:rPr>
        <w:t>财政管理及信息公开</w:t>
      </w:r>
      <w:r w:rsidRPr="00B529B2">
        <w:rPr>
          <w:rFonts w:ascii="宋体" w:hAnsi="宋体" w:cs="宋体" w:hint="eastAsia"/>
          <w:sz w:val="32"/>
          <w:szCs w:val="32"/>
        </w:rPr>
        <w:t>】</w:t>
      </w:r>
      <w:r w:rsidRPr="00B529B2">
        <w:rPr>
          <w:rFonts w:hint="eastAsia"/>
          <w:sz w:val="32"/>
          <w:szCs w:val="32"/>
        </w:rPr>
        <w:t>污水处理费应当纳入市、县（市、区）财政预算管理，专项用于城市排水与污水处理设施的建设、运行和污泥处理处置，任何部门和个人不得擅自减免或者改变污水处理费的征收对象、范围和标准，不得隐瞒、坐支、滞留、截留和挪用污水处理费。污水处理费的收费标准不应低于城市排水与污水处理设施正常运营的成本。收取的污水处理费不足以支付城市污水处理设施正常运营成本的，由市、县（市、区）财政给予补贴。</w:t>
      </w:r>
    </w:p>
    <w:p w14:paraId="577057A7" w14:textId="77777777" w:rsidR="00846C20" w:rsidRPr="00B529B2" w:rsidRDefault="00000000">
      <w:pPr>
        <w:pStyle w:val="a3"/>
        <w:spacing w:after="0" w:line="560" w:lineRule="exact"/>
        <w:ind w:firstLineChars="200" w:firstLine="640"/>
        <w:rPr>
          <w:rFonts w:cs="Arial"/>
          <w:sz w:val="32"/>
          <w:szCs w:val="32"/>
        </w:rPr>
      </w:pPr>
      <w:r w:rsidRPr="00B529B2">
        <w:rPr>
          <w:rFonts w:cs="Arial" w:hint="eastAsia"/>
          <w:sz w:val="32"/>
          <w:szCs w:val="32"/>
        </w:rPr>
        <w:t>污水处理费的收取、使用情况应当向社会公开。</w:t>
      </w:r>
    </w:p>
    <w:p w14:paraId="0BDF7657"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第三十条</w:t>
      </w:r>
      <w:r w:rsidRPr="00B529B2">
        <w:rPr>
          <w:rFonts w:ascii="宋体" w:hAnsi="宋体" w:cs="宋体" w:hint="eastAsia"/>
          <w:sz w:val="32"/>
          <w:szCs w:val="32"/>
        </w:rPr>
        <w:t>【</w:t>
      </w:r>
      <w:r w:rsidRPr="00B529B2">
        <w:rPr>
          <w:rFonts w:ascii="宋体" w:hAnsi="宋体" w:cs="宋体" w:hint="eastAsia"/>
          <w:b/>
          <w:bCs/>
          <w:sz w:val="32"/>
          <w:szCs w:val="32"/>
        </w:rPr>
        <w:t>监管职责分工及要求</w:t>
      </w:r>
      <w:r w:rsidRPr="00B529B2">
        <w:rPr>
          <w:rFonts w:ascii="宋体" w:hAnsi="宋体" w:cs="宋体" w:hint="eastAsia"/>
          <w:sz w:val="32"/>
          <w:szCs w:val="32"/>
        </w:rPr>
        <w:t>】</w:t>
      </w:r>
      <w:r w:rsidRPr="00B529B2">
        <w:rPr>
          <w:rFonts w:hint="eastAsia"/>
          <w:sz w:val="32"/>
          <w:szCs w:val="32"/>
        </w:rPr>
        <w:t>生态环境部门应当依法对城市排水与污水处理设施的出水水质和水量进行监督检查。</w:t>
      </w:r>
    </w:p>
    <w:p w14:paraId="16CBA4D3"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城市排水主管部门应当对城市排水与污水处理设施运营情况进行监督和考核，并将监督考核情况向社会公布。有关单位和个人应当予以配合。</w:t>
      </w:r>
    </w:p>
    <w:p w14:paraId="1D7EF57E"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城市排水与污水处理设施维护运营部门应当为进出水在线监测系统的安全运行提供保障条件。</w:t>
      </w:r>
    </w:p>
    <w:p w14:paraId="2A9C9726"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lastRenderedPageBreak/>
        <w:t>第三十一条</w:t>
      </w:r>
      <w:r w:rsidRPr="00B529B2">
        <w:rPr>
          <w:rFonts w:ascii="宋体" w:hAnsi="宋体" w:cs="宋体" w:hint="eastAsia"/>
          <w:sz w:val="32"/>
          <w:szCs w:val="32"/>
        </w:rPr>
        <w:t>【</w:t>
      </w:r>
      <w:r w:rsidRPr="00B529B2">
        <w:rPr>
          <w:rFonts w:ascii="宋体" w:hAnsi="宋体" w:cs="宋体" w:hint="eastAsia"/>
          <w:b/>
          <w:bCs/>
          <w:sz w:val="32"/>
          <w:szCs w:val="32"/>
        </w:rPr>
        <w:t>运营服务费监管</w:t>
      </w:r>
      <w:r w:rsidRPr="00B529B2">
        <w:rPr>
          <w:rFonts w:ascii="宋体" w:hAnsi="宋体" w:cs="宋体" w:hint="eastAsia"/>
          <w:sz w:val="32"/>
          <w:szCs w:val="32"/>
        </w:rPr>
        <w:t>】</w:t>
      </w:r>
      <w:r w:rsidRPr="00B529B2">
        <w:rPr>
          <w:rFonts w:hint="eastAsia"/>
          <w:sz w:val="32"/>
          <w:szCs w:val="32"/>
        </w:rPr>
        <w:t>城市排水主管部门应当根据城市排水与污水处理设施维护运营单位履行维护运营合同的情况以及生态环境部门对城市排水与污水处理设施出水水质和水量的监督检查结果，核定城市排水污水处理设施运营服务费。财政部门应当及时、足额拨付城市污水处理设施运营服务费。</w:t>
      </w:r>
    </w:p>
    <w:p w14:paraId="545F655E"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第三十二条</w:t>
      </w:r>
      <w:r w:rsidRPr="00B529B2">
        <w:rPr>
          <w:rFonts w:ascii="宋体" w:hAnsi="宋体" w:cs="宋体" w:hint="eastAsia"/>
          <w:sz w:val="32"/>
          <w:szCs w:val="32"/>
        </w:rPr>
        <w:t>【</w:t>
      </w:r>
      <w:r w:rsidRPr="00B529B2">
        <w:rPr>
          <w:rFonts w:ascii="宋体" w:hAnsi="宋体" w:cs="宋体"/>
          <w:b/>
          <w:bCs/>
          <w:sz w:val="32"/>
          <w:szCs w:val="32"/>
        </w:rPr>
        <w:t>运维监管与应急接管规定</w:t>
      </w:r>
      <w:r w:rsidRPr="00B529B2">
        <w:rPr>
          <w:rFonts w:ascii="宋体" w:hAnsi="宋体" w:cs="宋体" w:hint="eastAsia"/>
          <w:sz w:val="32"/>
          <w:szCs w:val="32"/>
        </w:rPr>
        <w:t>】</w:t>
      </w:r>
      <w:r w:rsidRPr="00B529B2">
        <w:rPr>
          <w:rFonts w:hint="eastAsia"/>
          <w:sz w:val="32"/>
          <w:szCs w:val="32"/>
        </w:rPr>
        <w:t>城市排水主管部门在监督考核中，发现城市排水与污水处理设施维护运营单位存在未依照法律、法规和有关规定以及维护运营合同进行维护运营，擅自停运或者部分停运城市排水与污水处理设施，或者其他无法安全运行等情形的，应当要求城市排水与污水处理设施维护运营部门采取措施，限期整改；逾期不整改的，或者整改后仍无法安全运行的，城市排水主管部门可以终止维护运营合同。</w:t>
      </w:r>
    </w:p>
    <w:p w14:paraId="6AC0BBCF" w14:textId="77777777" w:rsidR="00846C20" w:rsidRPr="00B529B2" w:rsidRDefault="00000000">
      <w:pPr>
        <w:spacing w:line="560" w:lineRule="exact"/>
        <w:ind w:firstLineChars="200" w:firstLine="640"/>
      </w:pPr>
      <w:r w:rsidRPr="00B529B2">
        <w:rPr>
          <w:rFonts w:hint="eastAsia"/>
          <w:sz w:val="32"/>
          <w:szCs w:val="32"/>
        </w:rPr>
        <w:t>城市排水主管部门终止与城市排水与污水处理设施维护运营单位签订的维护运营合同，由各级人民政府指定相关部门临时接管，采取必要措施保障城市排水与污水处理设施的安全运行。</w:t>
      </w:r>
    </w:p>
    <w:p w14:paraId="7EF1ED48"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第三十三条</w:t>
      </w:r>
      <w:r w:rsidRPr="00B529B2">
        <w:rPr>
          <w:rFonts w:ascii="宋体" w:hAnsi="宋体" w:cs="宋体" w:hint="eastAsia"/>
          <w:sz w:val="32"/>
          <w:szCs w:val="32"/>
        </w:rPr>
        <w:t>【</w:t>
      </w:r>
      <w:r w:rsidRPr="00B529B2">
        <w:rPr>
          <w:rFonts w:ascii="宋体" w:hAnsi="宋体" w:cs="宋体" w:hint="eastAsia"/>
          <w:b/>
          <w:bCs/>
          <w:sz w:val="32"/>
          <w:szCs w:val="32"/>
        </w:rPr>
        <w:t>再生水利用规定</w:t>
      </w:r>
      <w:r w:rsidRPr="00B529B2">
        <w:rPr>
          <w:rFonts w:ascii="宋体" w:hAnsi="宋体" w:cs="宋体" w:hint="eastAsia"/>
          <w:sz w:val="32"/>
          <w:szCs w:val="32"/>
        </w:rPr>
        <w:t>】</w:t>
      </w:r>
      <w:r w:rsidRPr="00B529B2">
        <w:rPr>
          <w:rFonts w:hint="eastAsia"/>
          <w:sz w:val="32"/>
          <w:szCs w:val="32"/>
        </w:rPr>
        <w:t>鼓励城市污水处理再生利用，将再生水纳入全市水资源统一配置体系，水利部门应当加强对使用再生水的监督指导。</w:t>
      </w:r>
    </w:p>
    <w:p w14:paraId="2228D161" w14:textId="77777777" w:rsidR="00846C20" w:rsidRPr="00B529B2" w:rsidRDefault="00000000">
      <w:pPr>
        <w:spacing w:line="560" w:lineRule="exact"/>
        <w:ind w:firstLineChars="200" w:firstLine="640"/>
        <w:rPr>
          <w:sz w:val="32"/>
          <w:szCs w:val="32"/>
        </w:rPr>
      </w:pPr>
      <w:r w:rsidRPr="00B529B2">
        <w:rPr>
          <w:rFonts w:hint="eastAsia"/>
          <w:sz w:val="32"/>
          <w:szCs w:val="32"/>
        </w:rPr>
        <w:t>具备再生水供水条件且水质符合用水标准，有下列情形之一的，应优先使用再生水：</w:t>
      </w:r>
    </w:p>
    <w:p w14:paraId="12F53136" w14:textId="77777777" w:rsidR="00846C20" w:rsidRPr="00B529B2" w:rsidRDefault="00000000">
      <w:pPr>
        <w:spacing w:line="560" w:lineRule="exact"/>
        <w:ind w:firstLineChars="200" w:firstLine="640"/>
        <w:rPr>
          <w:sz w:val="32"/>
          <w:szCs w:val="32"/>
        </w:rPr>
      </w:pPr>
      <w:r w:rsidRPr="00B529B2">
        <w:rPr>
          <w:rFonts w:hint="eastAsia"/>
          <w:sz w:val="32"/>
          <w:szCs w:val="32"/>
        </w:rPr>
        <w:t>（一）城市绿化、道路清扫、车辆冲洗、建筑施工等城市用</w:t>
      </w:r>
      <w:r w:rsidRPr="00B529B2">
        <w:rPr>
          <w:rFonts w:hint="eastAsia"/>
          <w:sz w:val="32"/>
          <w:szCs w:val="32"/>
        </w:rPr>
        <w:lastRenderedPageBreak/>
        <w:t>水；</w:t>
      </w:r>
    </w:p>
    <w:p w14:paraId="636D9638" w14:textId="77777777" w:rsidR="00846C20" w:rsidRPr="00B529B2" w:rsidRDefault="00000000">
      <w:pPr>
        <w:spacing w:line="560" w:lineRule="exact"/>
        <w:ind w:firstLineChars="200" w:firstLine="640"/>
        <w:rPr>
          <w:sz w:val="32"/>
          <w:szCs w:val="32"/>
        </w:rPr>
      </w:pPr>
      <w:r w:rsidRPr="00B529B2">
        <w:rPr>
          <w:rFonts w:hint="eastAsia"/>
          <w:sz w:val="32"/>
          <w:szCs w:val="32"/>
        </w:rPr>
        <w:t>（二）热电、冶金、化工等高耗水工业企业的冷却用水、洗涤用水、锅炉用水、工艺用水、产品用水等工业生产用水；</w:t>
      </w:r>
    </w:p>
    <w:p w14:paraId="7E28C59F" w14:textId="77777777" w:rsidR="00846C20" w:rsidRPr="00B529B2" w:rsidRDefault="00000000">
      <w:pPr>
        <w:spacing w:line="560" w:lineRule="exact"/>
        <w:ind w:firstLineChars="200" w:firstLine="640"/>
        <w:rPr>
          <w:sz w:val="32"/>
          <w:szCs w:val="32"/>
        </w:rPr>
      </w:pPr>
      <w:r w:rsidRPr="00B529B2">
        <w:rPr>
          <w:rFonts w:hint="eastAsia"/>
          <w:sz w:val="32"/>
          <w:szCs w:val="32"/>
        </w:rPr>
        <w:t>（三）观赏性景观环境用水、河道生态用水、湿地用水等环境用水；</w:t>
      </w:r>
    </w:p>
    <w:p w14:paraId="7D325873" w14:textId="77777777" w:rsidR="00846C20" w:rsidRPr="00B529B2" w:rsidRDefault="00000000">
      <w:pPr>
        <w:spacing w:line="560" w:lineRule="exact"/>
        <w:ind w:firstLineChars="200" w:firstLine="640"/>
        <w:rPr>
          <w:sz w:val="32"/>
          <w:szCs w:val="32"/>
        </w:rPr>
      </w:pPr>
      <w:r w:rsidRPr="00B529B2">
        <w:rPr>
          <w:rFonts w:hint="eastAsia"/>
          <w:sz w:val="32"/>
          <w:szCs w:val="32"/>
        </w:rPr>
        <w:t>（四）按照法律法规规定应优先使用再生水的其他情形。</w:t>
      </w:r>
    </w:p>
    <w:p w14:paraId="0F781F01" w14:textId="0F478359" w:rsidR="00846C20" w:rsidRPr="00B529B2" w:rsidRDefault="00000000">
      <w:pPr>
        <w:spacing w:line="560" w:lineRule="exact"/>
        <w:ind w:firstLineChars="200" w:firstLine="640"/>
      </w:pPr>
      <w:r w:rsidRPr="00B529B2">
        <w:rPr>
          <w:rFonts w:hint="eastAsia"/>
          <w:sz w:val="32"/>
          <w:szCs w:val="32"/>
        </w:rPr>
        <w:t>各级人民政府应健全再生水利用设施建设和再生水利用的激励措施，加强再生水利用知识宣传及普及。</w:t>
      </w:r>
    </w:p>
    <w:p w14:paraId="0E4A1A25" w14:textId="77777777" w:rsidR="00846C20" w:rsidRPr="00B529B2" w:rsidRDefault="00000000">
      <w:pPr>
        <w:pStyle w:val="1"/>
        <w:spacing w:line="560" w:lineRule="exact"/>
        <w:jc w:val="center"/>
      </w:pPr>
      <w:r w:rsidRPr="00B529B2">
        <w:t>第五章  设施维护与保护</w:t>
      </w:r>
    </w:p>
    <w:p w14:paraId="4BD9BA6F"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第三十四条</w:t>
      </w:r>
      <w:r w:rsidRPr="00B529B2">
        <w:rPr>
          <w:rFonts w:ascii="宋体" w:hAnsi="宋体" w:cs="宋体" w:hint="eastAsia"/>
          <w:sz w:val="32"/>
          <w:szCs w:val="32"/>
        </w:rPr>
        <w:t>【</w:t>
      </w:r>
      <w:r w:rsidRPr="00B529B2">
        <w:rPr>
          <w:rFonts w:hint="eastAsia"/>
          <w:b/>
          <w:bCs/>
          <w:sz w:val="32"/>
          <w:szCs w:val="32"/>
        </w:rPr>
        <w:t>运营维护单位责任</w:t>
      </w:r>
      <w:r w:rsidRPr="00B529B2">
        <w:rPr>
          <w:rFonts w:ascii="宋体" w:hAnsi="宋体" w:cs="宋体" w:hint="eastAsia"/>
          <w:sz w:val="32"/>
          <w:szCs w:val="32"/>
        </w:rPr>
        <w:t>】城市排水与污水处理设施维护运营单位应当履行以下职责：</w:t>
      </w:r>
    </w:p>
    <w:p w14:paraId="7AD2089E" w14:textId="77777777" w:rsidR="00846C20" w:rsidRPr="00B529B2" w:rsidRDefault="00000000">
      <w:pPr>
        <w:spacing w:line="560" w:lineRule="exact"/>
        <w:ind w:firstLineChars="200" w:firstLine="640"/>
        <w:rPr>
          <w:sz w:val="32"/>
          <w:szCs w:val="32"/>
        </w:rPr>
      </w:pPr>
      <w:r w:rsidRPr="00B529B2">
        <w:rPr>
          <w:rFonts w:hint="eastAsia"/>
          <w:sz w:val="32"/>
          <w:szCs w:val="32"/>
        </w:rPr>
        <w:t>（一）按照有关行业技术标准和规范制定本部门排水</w:t>
      </w:r>
      <w:r w:rsidRPr="00B529B2">
        <w:rPr>
          <w:rFonts w:ascii="宋体" w:hAnsi="宋体" w:cs="宋体" w:hint="eastAsia"/>
          <w:sz w:val="32"/>
          <w:szCs w:val="32"/>
        </w:rPr>
        <w:t>与污水处理</w:t>
      </w:r>
      <w:r w:rsidRPr="00B529B2">
        <w:rPr>
          <w:rFonts w:hint="eastAsia"/>
          <w:sz w:val="32"/>
          <w:szCs w:val="32"/>
        </w:rPr>
        <w:t>设施运维手册，建立排水</w:t>
      </w:r>
      <w:r w:rsidRPr="00B529B2">
        <w:rPr>
          <w:rFonts w:ascii="宋体" w:hAnsi="宋体" w:cs="宋体" w:hint="eastAsia"/>
          <w:sz w:val="32"/>
          <w:szCs w:val="32"/>
        </w:rPr>
        <w:t>与污水处理</w:t>
      </w:r>
      <w:r w:rsidRPr="00B529B2">
        <w:rPr>
          <w:rFonts w:hint="eastAsia"/>
          <w:sz w:val="32"/>
          <w:szCs w:val="32"/>
        </w:rPr>
        <w:t>设施巡查、运行、维护、安全生产等规章制度和应急预案，加强人员操作、安全生产等各项岗前培训，做到持证上岗，配备必要的抢险装备、器材，制定年度相关培训学习计划，定期组织实操和应急演练；排水</w:t>
      </w:r>
      <w:r w:rsidRPr="00B529B2">
        <w:rPr>
          <w:rFonts w:ascii="宋体" w:hAnsi="宋体" w:cs="宋体" w:hint="eastAsia"/>
          <w:sz w:val="32"/>
          <w:szCs w:val="32"/>
        </w:rPr>
        <w:t>与污水处理</w:t>
      </w:r>
      <w:r w:rsidRPr="00B529B2">
        <w:rPr>
          <w:rFonts w:hint="eastAsia"/>
          <w:sz w:val="32"/>
          <w:szCs w:val="32"/>
        </w:rPr>
        <w:t>设施运维手册应向属地城市排水主管部门报备。</w:t>
      </w:r>
    </w:p>
    <w:p w14:paraId="66A17C7F" w14:textId="77777777" w:rsidR="00846C20" w:rsidRPr="00B529B2" w:rsidRDefault="00000000">
      <w:pPr>
        <w:spacing w:line="560" w:lineRule="exact"/>
        <w:ind w:firstLineChars="200" w:firstLine="640"/>
        <w:rPr>
          <w:sz w:val="32"/>
          <w:szCs w:val="32"/>
        </w:rPr>
      </w:pPr>
      <w:r w:rsidRPr="00B529B2">
        <w:rPr>
          <w:rFonts w:hint="eastAsia"/>
          <w:sz w:val="32"/>
          <w:szCs w:val="32"/>
        </w:rPr>
        <w:t>（二）</w:t>
      </w:r>
      <w:proofErr w:type="gramStart"/>
      <w:r w:rsidRPr="00B529B2">
        <w:rPr>
          <w:rFonts w:hint="eastAsia"/>
          <w:sz w:val="32"/>
          <w:szCs w:val="32"/>
        </w:rPr>
        <w:t>按照运</w:t>
      </w:r>
      <w:proofErr w:type="gramEnd"/>
      <w:r w:rsidRPr="00B529B2">
        <w:rPr>
          <w:rFonts w:hint="eastAsia"/>
          <w:sz w:val="32"/>
          <w:szCs w:val="32"/>
        </w:rPr>
        <w:t>维手册对排水</w:t>
      </w:r>
      <w:r w:rsidRPr="00B529B2">
        <w:rPr>
          <w:rFonts w:ascii="宋体" w:hAnsi="宋体" w:cs="宋体" w:hint="eastAsia"/>
          <w:sz w:val="32"/>
          <w:szCs w:val="32"/>
        </w:rPr>
        <w:t>与污水处理</w:t>
      </w:r>
      <w:r w:rsidRPr="00B529B2">
        <w:rPr>
          <w:rFonts w:hint="eastAsia"/>
          <w:sz w:val="32"/>
          <w:szCs w:val="32"/>
        </w:rPr>
        <w:t>设施进行维护，确保设施完好和正常运行；对井盖、泵站等设施设置清晰、统一的标识。</w:t>
      </w:r>
    </w:p>
    <w:p w14:paraId="5C3211F1" w14:textId="77777777" w:rsidR="00846C20" w:rsidRPr="00B529B2" w:rsidRDefault="00000000">
      <w:pPr>
        <w:spacing w:line="560" w:lineRule="exact"/>
        <w:ind w:firstLineChars="200" w:firstLine="640"/>
        <w:rPr>
          <w:sz w:val="32"/>
          <w:szCs w:val="32"/>
        </w:rPr>
      </w:pPr>
      <w:r w:rsidRPr="00B529B2">
        <w:rPr>
          <w:sz w:val="32"/>
          <w:szCs w:val="32"/>
        </w:rPr>
        <w:t>（三）对排水</w:t>
      </w:r>
      <w:r w:rsidRPr="00B529B2">
        <w:rPr>
          <w:rFonts w:ascii="宋体" w:hAnsi="宋体" w:cs="宋体" w:hint="eastAsia"/>
          <w:sz w:val="32"/>
          <w:szCs w:val="32"/>
        </w:rPr>
        <w:t>与污水处理</w:t>
      </w:r>
      <w:r w:rsidRPr="00B529B2">
        <w:rPr>
          <w:sz w:val="32"/>
          <w:szCs w:val="32"/>
        </w:rPr>
        <w:t>设施进行日常巡查，确保井盖完好，</w:t>
      </w:r>
      <w:r w:rsidRPr="00B529B2">
        <w:rPr>
          <w:sz w:val="32"/>
          <w:szCs w:val="32"/>
        </w:rPr>
        <w:lastRenderedPageBreak/>
        <w:t>排水正常，防止雨季出现内涝</w:t>
      </w:r>
      <w:r w:rsidRPr="00B529B2">
        <w:rPr>
          <w:rFonts w:hint="eastAsia"/>
          <w:sz w:val="32"/>
          <w:szCs w:val="32"/>
        </w:rPr>
        <w:t>；</w:t>
      </w:r>
      <w:r w:rsidRPr="00B529B2">
        <w:rPr>
          <w:sz w:val="32"/>
          <w:szCs w:val="32"/>
        </w:rPr>
        <w:t>在汛前和汛期加强对城市广场、立交桥、隧道、涵洞、低洼地等易涝区域公共排水设施的巡查，及时排除隐患，确保设施安全运行。</w:t>
      </w:r>
    </w:p>
    <w:p w14:paraId="07E7236B" w14:textId="77777777" w:rsidR="00846C20" w:rsidRPr="00B529B2" w:rsidRDefault="00000000">
      <w:pPr>
        <w:pStyle w:val="a3"/>
        <w:spacing w:after="0" w:line="560" w:lineRule="exact"/>
        <w:ind w:firstLineChars="200" w:firstLine="640"/>
        <w:rPr>
          <w:rFonts w:cs="Arial"/>
          <w:sz w:val="32"/>
          <w:szCs w:val="32"/>
        </w:rPr>
      </w:pPr>
      <w:r w:rsidRPr="00B529B2">
        <w:rPr>
          <w:rFonts w:cs="Arial" w:hint="eastAsia"/>
          <w:sz w:val="32"/>
          <w:szCs w:val="32"/>
        </w:rPr>
        <w:t>（四）排水</w:t>
      </w:r>
      <w:r w:rsidRPr="00B529B2">
        <w:rPr>
          <w:rFonts w:ascii="宋体" w:hAnsi="宋体" w:cs="宋体" w:hint="eastAsia"/>
          <w:sz w:val="32"/>
          <w:szCs w:val="32"/>
        </w:rPr>
        <w:t>与污水处理</w:t>
      </w:r>
      <w:r w:rsidRPr="00B529B2">
        <w:rPr>
          <w:rFonts w:cs="Arial" w:hint="eastAsia"/>
          <w:sz w:val="32"/>
          <w:szCs w:val="32"/>
        </w:rPr>
        <w:t>设施发生积水、泵站故障、管道破裂的，应当及时抢修，同时报告属地城市排水主管部门，并在现场设置明显标志和采取安全防护措施。</w:t>
      </w:r>
    </w:p>
    <w:p w14:paraId="494683AE" w14:textId="77777777" w:rsidR="00846C20" w:rsidRPr="00B529B2" w:rsidRDefault="00000000">
      <w:pPr>
        <w:spacing w:line="560" w:lineRule="exact"/>
        <w:ind w:firstLineChars="200" w:firstLine="640"/>
        <w:rPr>
          <w:sz w:val="32"/>
          <w:szCs w:val="32"/>
        </w:rPr>
      </w:pPr>
      <w:r w:rsidRPr="00B529B2">
        <w:rPr>
          <w:sz w:val="32"/>
          <w:szCs w:val="32"/>
        </w:rPr>
        <w:t>（五）定期对排水</w:t>
      </w:r>
      <w:r w:rsidRPr="00B529B2">
        <w:rPr>
          <w:rFonts w:hint="eastAsia"/>
          <w:sz w:val="32"/>
          <w:szCs w:val="32"/>
        </w:rPr>
        <w:t>部门</w:t>
      </w:r>
      <w:r w:rsidRPr="00B529B2">
        <w:rPr>
          <w:sz w:val="32"/>
          <w:szCs w:val="32"/>
        </w:rPr>
        <w:t>和个人管网接驳、排水行为进行巡查，发现违法接驳、违法排水或者其他违反本</w:t>
      </w:r>
      <w:r w:rsidRPr="00B529B2">
        <w:rPr>
          <w:rFonts w:hint="eastAsia"/>
          <w:sz w:val="32"/>
          <w:szCs w:val="32"/>
        </w:rPr>
        <w:t>条例</w:t>
      </w:r>
      <w:r w:rsidRPr="00B529B2">
        <w:rPr>
          <w:sz w:val="32"/>
          <w:szCs w:val="32"/>
        </w:rPr>
        <w:t>规定行为的，及时劝阻并向</w:t>
      </w:r>
      <w:r w:rsidRPr="00B529B2">
        <w:rPr>
          <w:rFonts w:hint="eastAsia"/>
          <w:sz w:val="32"/>
          <w:szCs w:val="32"/>
        </w:rPr>
        <w:t>属地城市</w:t>
      </w:r>
      <w:r w:rsidRPr="00B529B2">
        <w:rPr>
          <w:sz w:val="32"/>
          <w:szCs w:val="32"/>
        </w:rPr>
        <w:t>排水主管部门报告。</w:t>
      </w:r>
    </w:p>
    <w:p w14:paraId="313692D0" w14:textId="77777777" w:rsidR="00846C20" w:rsidRPr="00B529B2" w:rsidRDefault="00000000">
      <w:pPr>
        <w:spacing w:line="560" w:lineRule="exact"/>
        <w:ind w:firstLineChars="200" w:firstLine="640"/>
        <w:rPr>
          <w:sz w:val="32"/>
          <w:szCs w:val="36"/>
        </w:rPr>
      </w:pPr>
      <w:r w:rsidRPr="00B529B2">
        <w:rPr>
          <w:sz w:val="32"/>
          <w:szCs w:val="36"/>
        </w:rPr>
        <w:t>（六）制作并定期更新公共排水设施运行图，清查废弃公共排水管线，及时处置存在安全隐患的废弃公共排水管线。</w:t>
      </w:r>
    </w:p>
    <w:p w14:paraId="15AAFEEC" w14:textId="77777777" w:rsidR="00846C20" w:rsidRPr="00B529B2" w:rsidRDefault="00000000">
      <w:pPr>
        <w:pStyle w:val="a3"/>
        <w:spacing w:after="0" w:line="560" w:lineRule="exact"/>
        <w:ind w:firstLineChars="200" w:firstLine="640"/>
        <w:rPr>
          <w:sz w:val="32"/>
          <w:szCs w:val="40"/>
        </w:rPr>
      </w:pPr>
      <w:r w:rsidRPr="00B529B2">
        <w:rPr>
          <w:sz w:val="32"/>
          <w:szCs w:val="40"/>
        </w:rPr>
        <w:t>（七）配合城市</w:t>
      </w:r>
      <w:r w:rsidRPr="00B529B2">
        <w:rPr>
          <w:rFonts w:hint="eastAsia"/>
          <w:sz w:val="32"/>
          <w:szCs w:val="40"/>
        </w:rPr>
        <w:t>排水主管</w:t>
      </w:r>
      <w:r w:rsidRPr="00B529B2">
        <w:rPr>
          <w:sz w:val="32"/>
          <w:szCs w:val="40"/>
        </w:rPr>
        <w:t>部门实施内涝治理应急避险和应急抢险工程，在暴雨预警信号发布时，落实相关部门的调度要求，采取有效措施，科学设置应急避险点位和开展内涝应急抢险工作。</w:t>
      </w:r>
    </w:p>
    <w:p w14:paraId="5C02508A" w14:textId="77777777" w:rsidR="00846C20" w:rsidRPr="00B529B2" w:rsidRDefault="00000000">
      <w:pPr>
        <w:spacing w:line="560" w:lineRule="exact"/>
        <w:ind w:firstLineChars="200" w:firstLine="640"/>
        <w:rPr>
          <w:sz w:val="32"/>
          <w:szCs w:val="32"/>
        </w:rPr>
      </w:pPr>
      <w:r w:rsidRPr="00B529B2">
        <w:rPr>
          <w:sz w:val="32"/>
          <w:szCs w:val="32"/>
        </w:rPr>
        <w:t>（八）应当履行法律法规、合同约定的其他职责。</w:t>
      </w:r>
    </w:p>
    <w:p w14:paraId="5FD8AFCC" w14:textId="77777777" w:rsidR="00846C20" w:rsidRPr="00B529B2" w:rsidRDefault="00000000">
      <w:pPr>
        <w:spacing w:beforeLines="150" w:before="468" w:line="560" w:lineRule="exact"/>
        <w:ind w:firstLineChars="200" w:firstLine="640"/>
        <w:rPr>
          <w:rFonts w:ascii="宋体" w:hAnsi="宋体" w:cs="宋体" w:hint="eastAsia"/>
          <w:sz w:val="32"/>
          <w:szCs w:val="32"/>
        </w:rPr>
      </w:pPr>
      <w:r w:rsidRPr="00B529B2">
        <w:rPr>
          <w:rFonts w:hint="eastAsia"/>
          <w:sz w:val="32"/>
          <w:szCs w:val="32"/>
        </w:rPr>
        <w:t>第三十五条</w:t>
      </w:r>
      <w:r w:rsidRPr="00B529B2">
        <w:rPr>
          <w:rFonts w:ascii="宋体" w:hAnsi="宋体" w:cs="宋体" w:hint="eastAsia"/>
          <w:sz w:val="32"/>
          <w:szCs w:val="32"/>
        </w:rPr>
        <w:t>【</w:t>
      </w:r>
      <w:r w:rsidRPr="00B529B2">
        <w:rPr>
          <w:rFonts w:ascii="宋体" w:hAnsi="宋体" w:cs="宋体" w:hint="eastAsia"/>
          <w:b/>
          <w:bCs/>
          <w:sz w:val="32"/>
          <w:szCs w:val="32"/>
        </w:rPr>
        <w:t>应急预案管理要求</w:t>
      </w:r>
      <w:r w:rsidRPr="00B529B2">
        <w:rPr>
          <w:rFonts w:ascii="宋体" w:hAnsi="宋体" w:cs="宋体" w:hint="eastAsia"/>
          <w:sz w:val="32"/>
          <w:szCs w:val="32"/>
        </w:rPr>
        <w:t>】</w:t>
      </w:r>
      <w:r w:rsidRPr="00B529B2">
        <w:rPr>
          <w:sz w:val="32"/>
          <w:szCs w:val="32"/>
        </w:rPr>
        <w:t>县级以上人民政府应当根据实际情况，依法组织编制</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应急预案，统筹安排应对突发事件以及</w:t>
      </w:r>
      <w:r w:rsidRPr="00B529B2">
        <w:rPr>
          <w:rFonts w:hint="eastAsia"/>
          <w:sz w:val="32"/>
          <w:szCs w:val="32"/>
        </w:rPr>
        <w:t>城市</w:t>
      </w:r>
      <w:r w:rsidRPr="00B529B2">
        <w:rPr>
          <w:sz w:val="32"/>
          <w:szCs w:val="32"/>
        </w:rPr>
        <w:t>排涝所必需的物资。</w:t>
      </w:r>
    </w:p>
    <w:p w14:paraId="16DD1402" w14:textId="77777777" w:rsidR="00846C20" w:rsidRPr="00B529B2" w:rsidRDefault="00000000">
      <w:pPr>
        <w:spacing w:line="560" w:lineRule="exact"/>
        <w:ind w:firstLineChars="200" w:firstLine="640"/>
        <w:rPr>
          <w:sz w:val="32"/>
          <w:szCs w:val="32"/>
        </w:rPr>
      </w:pPr>
      <w:r w:rsidRPr="00B529B2">
        <w:rPr>
          <w:rFonts w:hint="eastAsia"/>
          <w:sz w:val="32"/>
          <w:szCs w:val="32"/>
        </w:rPr>
        <w:t>城市排水与污水处理设施运营维护单位应当制定本部门的城市排水防涝突发事件应急预案，配备必要的抢险装备、器材，并定期组织演练。</w:t>
      </w:r>
    </w:p>
    <w:p w14:paraId="3A553D9C"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lastRenderedPageBreak/>
        <w:t>第三十六条</w:t>
      </w:r>
      <w:r w:rsidRPr="00B529B2">
        <w:rPr>
          <w:rFonts w:ascii="宋体" w:hAnsi="宋体" w:cs="宋体" w:hint="eastAsia"/>
          <w:sz w:val="32"/>
          <w:szCs w:val="32"/>
        </w:rPr>
        <w:t>【</w:t>
      </w:r>
      <w:r w:rsidRPr="00B529B2">
        <w:rPr>
          <w:rFonts w:ascii="宋体" w:hAnsi="宋体" w:cs="宋体" w:hint="eastAsia"/>
          <w:b/>
          <w:bCs/>
          <w:sz w:val="32"/>
          <w:szCs w:val="32"/>
        </w:rPr>
        <w:t>建设单位责任</w:t>
      </w:r>
      <w:r w:rsidRPr="00B529B2">
        <w:rPr>
          <w:rFonts w:ascii="宋体" w:hAnsi="宋体" w:cs="宋体" w:hint="eastAsia"/>
          <w:sz w:val="32"/>
          <w:szCs w:val="32"/>
        </w:rPr>
        <w:t>】</w:t>
      </w:r>
      <w:r w:rsidRPr="00B529B2">
        <w:rPr>
          <w:sz w:val="32"/>
          <w:szCs w:val="32"/>
        </w:rPr>
        <w:t>新建、改建、扩建建设工程，不得影响</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设施安全。</w:t>
      </w:r>
    </w:p>
    <w:p w14:paraId="73295BF1" w14:textId="77777777" w:rsidR="00846C20" w:rsidRPr="00B529B2" w:rsidRDefault="00000000">
      <w:pPr>
        <w:pStyle w:val="a3"/>
        <w:spacing w:after="0" w:line="560" w:lineRule="exact"/>
        <w:ind w:firstLineChars="200" w:firstLine="640"/>
        <w:rPr>
          <w:sz w:val="32"/>
          <w:szCs w:val="40"/>
        </w:rPr>
      </w:pPr>
      <w:r w:rsidRPr="00B529B2">
        <w:rPr>
          <w:rFonts w:hint="eastAsia"/>
          <w:sz w:val="32"/>
          <w:szCs w:val="40"/>
        </w:rPr>
        <w:t>建设工程开工前，建设单位应当查明工程建设</w:t>
      </w:r>
      <w:proofErr w:type="gramStart"/>
      <w:r w:rsidRPr="00B529B2">
        <w:rPr>
          <w:rFonts w:hint="eastAsia"/>
          <w:sz w:val="32"/>
          <w:szCs w:val="40"/>
        </w:rPr>
        <w:t>范围内地</w:t>
      </w:r>
      <w:proofErr w:type="gramEnd"/>
      <w:r w:rsidRPr="00B529B2">
        <w:rPr>
          <w:rFonts w:hint="eastAsia"/>
          <w:sz w:val="32"/>
          <w:szCs w:val="40"/>
        </w:rPr>
        <w:t>下城市排水</w:t>
      </w:r>
      <w:r w:rsidRPr="00B529B2">
        <w:rPr>
          <w:rFonts w:hint="eastAsia"/>
          <w:sz w:val="32"/>
          <w:szCs w:val="32"/>
        </w:rPr>
        <w:t>与污水处理</w:t>
      </w:r>
      <w:r w:rsidRPr="00B529B2">
        <w:rPr>
          <w:rFonts w:hint="eastAsia"/>
          <w:sz w:val="32"/>
          <w:szCs w:val="40"/>
        </w:rPr>
        <w:t>设施的相关情况，城市排水主管部门及其他相关部门和单位应当及时提供相关资料。</w:t>
      </w:r>
    </w:p>
    <w:p w14:paraId="14B91754" w14:textId="77777777" w:rsidR="00846C20" w:rsidRPr="00B529B2" w:rsidRDefault="00000000">
      <w:pPr>
        <w:spacing w:line="560" w:lineRule="exact"/>
        <w:ind w:firstLineChars="200" w:firstLine="640"/>
        <w:rPr>
          <w:sz w:val="32"/>
          <w:szCs w:val="36"/>
        </w:rPr>
      </w:pPr>
      <w:r w:rsidRPr="00B529B2">
        <w:rPr>
          <w:rFonts w:hint="eastAsia"/>
          <w:sz w:val="32"/>
          <w:szCs w:val="36"/>
        </w:rPr>
        <w:t>建设工程施工范围内有排水管网等城市排水</w:t>
      </w:r>
      <w:r w:rsidRPr="00B529B2">
        <w:rPr>
          <w:rFonts w:hint="eastAsia"/>
          <w:sz w:val="32"/>
          <w:szCs w:val="32"/>
        </w:rPr>
        <w:t>与污水处理</w:t>
      </w:r>
      <w:r w:rsidRPr="00B529B2">
        <w:rPr>
          <w:rFonts w:hint="eastAsia"/>
          <w:sz w:val="32"/>
          <w:szCs w:val="36"/>
        </w:rPr>
        <w:t>设施的，建设单位应当与施工单位、设施维护运营单位共同制定设施保护方案，并采取相应的安全保护措施。</w:t>
      </w:r>
    </w:p>
    <w:p w14:paraId="1BC09EDA" w14:textId="77777777" w:rsidR="00846C20" w:rsidRPr="00B529B2" w:rsidRDefault="00000000">
      <w:pPr>
        <w:pStyle w:val="a3"/>
        <w:spacing w:after="0" w:line="560" w:lineRule="exact"/>
        <w:ind w:firstLineChars="200" w:firstLine="640"/>
        <w:rPr>
          <w:sz w:val="32"/>
          <w:szCs w:val="40"/>
        </w:rPr>
      </w:pPr>
      <w:r w:rsidRPr="00B529B2">
        <w:rPr>
          <w:sz w:val="32"/>
          <w:szCs w:val="40"/>
        </w:rPr>
        <w:t>因工程建设需要拆除、改动</w:t>
      </w:r>
      <w:r w:rsidRPr="00B529B2">
        <w:rPr>
          <w:rFonts w:hint="eastAsia"/>
          <w:sz w:val="32"/>
          <w:szCs w:val="40"/>
        </w:rPr>
        <w:t>城市</w:t>
      </w:r>
      <w:r w:rsidRPr="00B529B2">
        <w:rPr>
          <w:sz w:val="32"/>
          <w:szCs w:val="40"/>
        </w:rPr>
        <w:t>排水</w:t>
      </w:r>
      <w:r w:rsidRPr="00B529B2">
        <w:rPr>
          <w:rFonts w:hint="eastAsia"/>
          <w:sz w:val="32"/>
          <w:szCs w:val="32"/>
        </w:rPr>
        <w:t>与污水处理</w:t>
      </w:r>
      <w:r w:rsidRPr="00B529B2">
        <w:rPr>
          <w:sz w:val="32"/>
          <w:szCs w:val="40"/>
        </w:rPr>
        <w:t>设施的，建设单位应当持申请书、建设工程规划许可证及附件、建设工程设计图等相关资料，报经</w:t>
      </w:r>
      <w:r w:rsidRPr="00B529B2">
        <w:rPr>
          <w:rFonts w:hint="eastAsia"/>
          <w:sz w:val="32"/>
          <w:szCs w:val="40"/>
        </w:rPr>
        <w:t>城市</w:t>
      </w:r>
      <w:r w:rsidRPr="00B529B2">
        <w:rPr>
          <w:sz w:val="32"/>
          <w:szCs w:val="40"/>
        </w:rPr>
        <w:t>排水主管部门审核同意后实施，并承担重建、改建和采取临时措施的费用。</w:t>
      </w:r>
    </w:p>
    <w:p w14:paraId="479AC08D"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第三十七条</w:t>
      </w:r>
      <w:r w:rsidRPr="00B529B2">
        <w:rPr>
          <w:rFonts w:ascii="宋体" w:hAnsi="宋体" w:cs="宋体" w:hint="eastAsia"/>
          <w:sz w:val="32"/>
          <w:szCs w:val="32"/>
        </w:rPr>
        <w:t>【</w:t>
      </w:r>
      <w:r w:rsidRPr="00B529B2">
        <w:rPr>
          <w:rFonts w:ascii="宋体" w:hAnsi="宋体" w:cs="宋体" w:hint="eastAsia"/>
          <w:b/>
          <w:bCs/>
          <w:sz w:val="32"/>
          <w:szCs w:val="32"/>
        </w:rPr>
        <w:t>排水主管部门责任</w:t>
      </w:r>
      <w:r w:rsidRPr="00B529B2">
        <w:rPr>
          <w:rFonts w:ascii="宋体" w:hAnsi="宋体" w:cs="宋体" w:hint="eastAsia"/>
          <w:sz w:val="32"/>
          <w:szCs w:val="32"/>
        </w:rPr>
        <w:t>】</w:t>
      </w:r>
      <w:r w:rsidRPr="00B529B2">
        <w:rPr>
          <w:rFonts w:hint="eastAsia"/>
          <w:sz w:val="32"/>
          <w:szCs w:val="32"/>
        </w:rPr>
        <w:t>城市</w:t>
      </w:r>
      <w:r w:rsidRPr="00B529B2">
        <w:rPr>
          <w:sz w:val="32"/>
          <w:szCs w:val="32"/>
        </w:rPr>
        <w:t>排水主管部门应当会同有关部门依法依规，加强对</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设施运行维护、保护和排水户排放污水的情况实施监督检查</w:t>
      </w:r>
      <w:r w:rsidRPr="00B529B2">
        <w:rPr>
          <w:rFonts w:hint="eastAsia"/>
          <w:sz w:val="32"/>
          <w:szCs w:val="32"/>
        </w:rPr>
        <w:t>，并将检查情况及结果向社会公开。</w:t>
      </w:r>
      <w:r w:rsidRPr="00B529B2">
        <w:rPr>
          <w:sz w:val="32"/>
          <w:szCs w:val="32"/>
        </w:rPr>
        <w:t>实施监督检查时，有权采取下列措施：</w:t>
      </w:r>
    </w:p>
    <w:p w14:paraId="16D9B346" w14:textId="77777777" w:rsidR="00846C20" w:rsidRPr="00B529B2" w:rsidRDefault="00000000">
      <w:pPr>
        <w:pStyle w:val="a3"/>
        <w:spacing w:after="0" w:line="560" w:lineRule="exact"/>
        <w:ind w:firstLineChars="200" w:firstLine="640"/>
        <w:rPr>
          <w:sz w:val="32"/>
          <w:szCs w:val="40"/>
        </w:rPr>
      </w:pPr>
      <w:r w:rsidRPr="00B529B2">
        <w:rPr>
          <w:sz w:val="32"/>
          <w:szCs w:val="40"/>
        </w:rPr>
        <w:t>（一）进入现场开展检查、监测；</w:t>
      </w:r>
    </w:p>
    <w:p w14:paraId="38BF33EF" w14:textId="77777777" w:rsidR="00846C20" w:rsidRPr="00B529B2" w:rsidRDefault="00000000">
      <w:pPr>
        <w:spacing w:line="560" w:lineRule="exact"/>
        <w:ind w:firstLineChars="200" w:firstLine="640"/>
        <w:rPr>
          <w:sz w:val="32"/>
          <w:szCs w:val="36"/>
        </w:rPr>
      </w:pPr>
      <w:r w:rsidRPr="00B529B2">
        <w:rPr>
          <w:sz w:val="32"/>
          <w:szCs w:val="36"/>
        </w:rPr>
        <w:t>（二）要求被监督检查的排水户出示排水许可证；</w:t>
      </w:r>
    </w:p>
    <w:p w14:paraId="1A3837CF" w14:textId="77777777" w:rsidR="00846C20" w:rsidRPr="00B529B2" w:rsidRDefault="00000000">
      <w:pPr>
        <w:pStyle w:val="a3"/>
        <w:spacing w:after="0" w:line="560" w:lineRule="exact"/>
        <w:ind w:firstLineChars="200" w:firstLine="640"/>
        <w:rPr>
          <w:sz w:val="32"/>
          <w:szCs w:val="40"/>
        </w:rPr>
      </w:pPr>
      <w:r w:rsidRPr="00B529B2">
        <w:rPr>
          <w:sz w:val="32"/>
          <w:szCs w:val="40"/>
        </w:rPr>
        <w:t>（三）查阅、复制有关文件和材料；</w:t>
      </w:r>
    </w:p>
    <w:p w14:paraId="79C1CDD2" w14:textId="77777777" w:rsidR="00846C20" w:rsidRPr="00B529B2" w:rsidRDefault="00000000">
      <w:pPr>
        <w:pStyle w:val="a3"/>
        <w:spacing w:after="0" w:line="560" w:lineRule="exact"/>
        <w:ind w:firstLineChars="200" w:firstLine="640"/>
        <w:rPr>
          <w:sz w:val="32"/>
          <w:szCs w:val="40"/>
        </w:rPr>
      </w:pPr>
      <w:r w:rsidRPr="00B529B2">
        <w:rPr>
          <w:sz w:val="32"/>
          <w:szCs w:val="40"/>
        </w:rPr>
        <w:t>（</w:t>
      </w:r>
      <w:r w:rsidRPr="00B529B2">
        <w:rPr>
          <w:rFonts w:hint="eastAsia"/>
          <w:sz w:val="32"/>
          <w:szCs w:val="40"/>
        </w:rPr>
        <w:t>四</w:t>
      </w:r>
      <w:r w:rsidRPr="00B529B2">
        <w:rPr>
          <w:sz w:val="32"/>
          <w:szCs w:val="40"/>
        </w:rPr>
        <w:t>）依法采取禁止排水户向</w:t>
      </w:r>
      <w:r w:rsidRPr="00B529B2">
        <w:rPr>
          <w:rFonts w:hint="eastAsia"/>
          <w:sz w:val="32"/>
          <w:szCs w:val="40"/>
        </w:rPr>
        <w:t>城市</w:t>
      </w:r>
      <w:r w:rsidRPr="00B529B2">
        <w:rPr>
          <w:sz w:val="32"/>
          <w:szCs w:val="40"/>
        </w:rPr>
        <w:t>排水设施排放污水等措施，纠正违反有关法律、法规和本</w:t>
      </w:r>
      <w:r w:rsidRPr="00B529B2">
        <w:rPr>
          <w:rFonts w:hint="eastAsia"/>
          <w:sz w:val="32"/>
          <w:szCs w:val="40"/>
        </w:rPr>
        <w:t>条例</w:t>
      </w:r>
      <w:r w:rsidRPr="00B529B2">
        <w:rPr>
          <w:sz w:val="32"/>
          <w:szCs w:val="40"/>
        </w:rPr>
        <w:t>规定的行为。</w:t>
      </w:r>
    </w:p>
    <w:p w14:paraId="1B01F863" w14:textId="77777777" w:rsidR="00846C20" w:rsidRPr="00B529B2" w:rsidRDefault="00000000">
      <w:pPr>
        <w:spacing w:line="560" w:lineRule="exact"/>
        <w:ind w:firstLineChars="200" w:firstLine="640"/>
        <w:rPr>
          <w:sz w:val="32"/>
          <w:szCs w:val="36"/>
        </w:rPr>
      </w:pPr>
      <w:r w:rsidRPr="00B529B2">
        <w:rPr>
          <w:sz w:val="32"/>
          <w:szCs w:val="36"/>
        </w:rPr>
        <w:lastRenderedPageBreak/>
        <w:t>被监督检查的单位和个人应当予以配合，不得妨碍和阻挠依法进行的监督检查活动。</w:t>
      </w:r>
    </w:p>
    <w:p w14:paraId="35A2B4A0" w14:textId="77777777" w:rsidR="00846C20" w:rsidRPr="00B529B2" w:rsidRDefault="00000000">
      <w:pPr>
        <w:spacing w:beforeLines="150" w:before="468" w:line="560" w:lineRule="exact"/>
        <w:ind w:firstLineChars="200" w:firstLine="640"/>
        <w:rPr>
          <w:sz w:val="32"/>
          <w:szCs w:val="32"/>
        </w:rPr>
      </w:pPr>
      <w:r w:rsidRPr="00B529B2">
        <w:rPr>
          <w:rFonts w:hint="eastAsia"/>
          <w:sz w:val="32"/>
          <w:szCs w:val="32"/>
        </w:rPr>
        <w:t>第三十八条</w:t>
      </w:r>
      <w:r w:rsidRPr="00B529B2">
        <w:rPr>
          <w:rFonts w:ascii="宋体" w:hAnsi="宋体" w:cs="宋体" w:hint="eastAsia"/>
          <w:sz w:val="32"/>
          <w:szCs w:val="32"/>
        </w:rPr>
        <w:t>【</w:t>
      </w:r>
      <w:r w:rsidRPr="00B529B2">
        <w:rPr>
          <w:rFonts w:ascii="宋体" w:hAnsi="宋体" w:cs="宋体" w:hint="eastAsia"/>
          <w:b/>
          <w:bCs/>
          <w:sz w:val="32"/>
          <w:szCs w:val="32"/>
        </w:rPr>
        <w:t>禁止行为</w:t>
      </w:r>
      <w:r w:rsidRPr="00B529B2">
        <w:rPr>
          <w:rFonts w:ascii="宋体" w:hAnsi="宋体" w:cs="宋体" w:hint="eastAsia"/>
          <w:sz w:val="32"/>
          <w:szCs w:val="32"/>
        </w:rPr>
        <w:t>】</w:t>
      </w:r>
      <w:r w:rsidRPr="00B529B2">
        <w:rPr>
          <w:sz w:val="32"/>
          <w:szCs w:val="32"/>
        </w:rPr>
        <w:t>禁止从事下列危及</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设施安全的活动：</w:t>
      </w:r>
    </w:p>
    <w:p w14:paraId="3DF81C9E" w14:textId="77777777" w:rsidR="00846C20" w:rsidRPr="00B529B2" w:rsidRDefault="00000000">
      <w:pPr>
        <w:spacing w:line="560" w:lineRule="exact"/>
        <w:ind w:firstLineChars="200" w:firstLine="640"/>
        <w:rPr>
          <w:sz w:val="32"/>
          <w:szCs w:val="32"/>
        </w:rPr>
      </w:pPr>
      <w:r w:rsidRPr="00B529B2">
        <w:rPr>
          <w:rFonts w:hint="eastAsia"/>
          <w:sz w:val="32"/>
          <w:szCs w:val="32"/>
        </w:rPr>
        <w:t>（一）损毁、盗窃城市排水与污水处理设施</w:t>
      </w:r>
      <w:r w:rsidRPr="00B529B2">
        <w:rPr>
          <w:sz w:val="32"/>
          <w:szCs w:val="32"/>
        </w:rPr>
        <w:t>；</w:t>
      </w:r>
    </w:p>
    <w:p w14:paraId="726E9F9A" w14:textId="77777777" w:rsidR="00846C20" w:rsidRPr="00B529B2" w:rsidRDefault="00000000">
      <w:pPr>
        <w:spacing w:line="560" w:lineRule="exact"/>
        <w:ind w:firstLineChars="200" w:firstLine="640"/>
        <w:rPr>
          <w:sz w:val="32"/>
          <w:szCs w:val="32"/>
        </w:rPr>
      </w:pPr>
      <w:r w:rsidRPr="00B529B2">
        <w:rPr>
          <w:rFonts w:hint="eastAsia"/>
          <w:sz w:val="32"/>
          <w:szCs w:val="32"/>
        </w:rPr>
        <w:t>（二）</w:t>
      </w:r>
      <w:r w:rsidRPr="00B529B2">
        <w:rPr>
          <w:sz w:val="32"/>
          <w:szCs w:val="32"/>
        </w:rPr>
        <w:t>向</w:t>
      </w:r>
      <w:r w:rsidRPr="00B529B2">
        <w:rPr>
          <w:rFonts w:hint="eastAsia"/>
          <w:sz w:val="32"/>
          <w:szCs w:val="32"/>
        </w:rPr>
        <w:t>城市</w:t>
      </w:r>
      <w:r w:rsidRPr="00B529B2">
        <w:rPr>
          <w:sz w:val="32"/>
          <w:szCs w:val="32"/>
        </w:rPr>
        <w:t>排水设施排放、倾倒剧毒、易燃易爆、腐蚀性废液和废渣；</w:t>
      </w:r>
    </w:p>
    <w:p w14:paraId="18EDDEB8" w14:textId="77777777" w:rsidR="00846C20" w:rsidRPr="00B529B2" w:rsidRDefault="00000000">
      <w:pPr>
        <w:spacing w:line="560" w:lineRule="exact"/>
        <w:ind w:firstLineChars="200" w:firstLine="640"/>
        <w:rPr>
          <w:sz w:val="32"/>
          <w:szCs w:val="32"/>
        </w:rPr>
      </w:pPr>
      <w:r w:rsidRPr="00B529B2">
        <w:rPr>
          <w:rFonts w:hint="eastAsia"/>
          <w:sz w:val="32"/>
          <w:szCs w:val="32"/>
        </w:rPr>
        <w:t>（三）向城市排水设施排放有害气体和烹饪油烟；</w:t>
      </w:r>
    </w:p>
    <w:p w14:paraId="7885F169" w14:textId="77777777" w:rsidR="00846C20" w:rsidRPr="00B529B2" w:rsidRDefault="00000000">
      <w:pPr>
        <w:spacing w:line="560" w:lineRule="exact"/>
        <w:ind w:firstLineChars="200" w:firstLine="640"/>
        <w:rPr>
          <w:sz w:val="32"/>
          <w:szCs w:val="32"/>
        </w:rPr>
      </w:pPr>
      <w:r w:rsidRPr="00B529B2">
        <w:rPr>
          <w:rFonts w:hint="eastAsia"/>
          <w:sz w:val="32"/>
          <w:szCs w:val="32"/>
        </w:rPr>
        <w:t>（四）擅自拆卸、移动、穿凿和接入城市排水设施；</w:t>
      </w:r>
    </w:p>
    <w:p w14:paraId="458B4EAB" w14:textId="77777777" w:rsidR="00846C20" w:rsidRPr="00B529B2" w:rsidRDefault="00000000">
      <w:pPr>
        <w:spacing w:line="560" w:lineRule="exact"/>
        <w:ind w:firstLineChars="200" w:firstLine="640"/>
        <w:rPr>
          <w:sz w:val="32"/>
          <w:szCs w:val="32"/>
        </w:rPr>
      </w:pPr>
      <w:r w:rsidRPr="00B529B2">
        <w:rPr>
          <w:rFonts w:hint="eastAsia"/>
          <w:sz w:val="32"/>
          <w:szCs w:val="32"/>
        </w:rPr>
        <w:t>（五）堵塞城市排水设施或者向城市排水设施内排放、倾倒垃圾、渣土、施工泥浆、油脂、污泥等易堵塞物；</w:t>
      </w:r>
    </w:p>
    <w:p w14:paraId="0C55C3FA" w14:textId="77777777" w:rsidR="00846C20" w:rsidRPr="00B529B2" w:rsidRDefault="00000000">
      <w:pPr>
        <w:spacing w:line="560" w:lineRule="exact"/>
        <w:ind w:firstLineChars="200" w:firstLine="640"/>
        <w:rPr>
          <w:sz w:val="32"/>
          <w:szCs w:val="32"/>
        </w:rPr>
      </w:pPr>
      <w:r w:rsidRPr="00B529B2">
        <w:rPr>
          <w:rFonts w:hint="eastAsia"/>
          <w:sz w:val="32"/>
          <w:szCs w:val="32"/>
        </w:rPr>
        <w:t>（六）</w:t>
      </w:r>
      <w:r w:rsidRPr="00B529B2">
        <w:rPr>
          <w:sz w:val="32"/>
          <w:szCs w:val="32"/>
        </w:rPr>
        <w:t>建设占压</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设施的建筑物、构筑物或者其他设施；</w:t>
      </w:r>
    </w:p>
    <w:p w14:paraId="514BF6BB" w14:textId="77777777" w:rsidR="00846C20" w:rsidRPr="00B529B2" w:rsidRDefault="00000000">
      <w:pPr>
        <w:spacing w:line="560" w:lineRule="exact"/>
        <w:ind w:firstLineChars="200" w:firstLine="640"/>
        <w:rPr>
          <w:sz w:val="32"/>
          <w:szCs w:val="32"/>
        </w:rPr>
      </w:pPr>
      <w:r w:rsidRPr="00B529B2">
        <w:rPr>
          <w:rFonts w:hint="eastAsia"/>
          <w:sz w:val="32"/>
          <w:szCs w:val="32"/>
        </w:rPr>
        <w:t>（七）擅自向城市排水设施加压排放污水；</w:t>
      </w:r>
    </w:p>
    <w:p w14:paraId="6A454484" w14:textId="77777777" w:rsidR="00846C20" w:rsidRPr="00B529B2" w:rsidRDefault="00000000">
      <w:pPr>
        <w:spacing w:line="560" w:lineRule="exact"/>
        <w:ind w:firstLineChars="200" w:firstLine="640"/>
        <w:rPr>
          <w:sz w:val="32"/>
          <w:szCs w:val="32"/>
        </w:rPr>
      </w:pPr>
      <w:r w:rsidRPr="00B529B2">
        <w:rPr>
          <w:rFonts w:hint="eastAsia"/>
          <w:sz w:val="32"/>
          <w:szCs w:val="32"/>
        </w:rPr>
        <w:t>（八）擅自开启或者关闭排水设施闸门；</w:t>
      </w:r>
    </w:p>
    <w:p w14:paraId="7E625AF5" w14:textId="77777777" w:rsidR="00846C20" w:rsidRPr="00B529B2" w:rsidRDefault="00000000">
      <w:pPr>
        <w:pStyle w:val="a3"/>
        <w:spacing w:after="0" w:line="560" w:lineRule="exact"/>
        <w:ind w:firstLineChars="200" w:firstLine="640"/>
      </w:pPr>
      <w:r w:rsidRPr="00B529B2">
        <w:rPr>
          <w:rFonts w:hint="eastAsia"/>
          <w:sz w:val="32"/>
          <w:szCs w:val="32"/>
        </w:rPr>
        <w:t>（九）</w:t>
      </w:r>
      <w:r w:rsidRPr="00B529B2">
        <w:rPr>
          <w:sz w:val="32"/>
          <w:szCs w:val="32"/>
        </w:rPr>
        <w:t>其他危及</w:t>
      </w:r>
      <w:r w:rsidRPr="00B529B2">
        <w:rPr>
          <w:rFonts w:hint="eastAsia"/>
          <w:sz w:val="32"/>
          <w:szCs w:val="32"/>
        </w:rPr>
        <w:t>城市</w:t>
      </w:r>
      <w:r w:rsidRPr="00B529B2">
        <w:rPr>
          <w:sz w:val="32"/>
          <w:szCs w:val="32"/>
        </w:rPr>
        <w:t>排水</w:t>
      </w:r>
      <w:r w:rsidRPr="00B529B2">
        <w:rPr>
          <w:rFonts w:hint="eastAsia"/>
          <w:sz w:val="32"/>
          <w:szCs w:val="32"/>
        </w:rPr>
        <w:t>与污水处理</w:t>
      </w:r>
      <w:r w:rsidRPr="00B529B2">
        <w:rPr>
          <w:sz w:val="32"/>
          <w:szCs w:val="32"/>
        </w:rPr>
        <w:t>设施安全的活动。</w:t>
      </w:r>
    </w:p>
    <w:p w14:paraId="1E48757F" w14:textId="77777777" w:rsidR="00846C20" w:rsidRPr="00B529B2" w:rsidRDefault="00000000">
      <w:pPr>
        <w:pStyle w:val="1"/>
        <w:spacing w:line="560" w:lineRule="exact"/>
        <w:jc w:val="center"/>
      </w:pPr>
      <w:r w:rsidRPr="00B529B2">
        <w:t>第六章  法律责任</w:t>
      </w:r>
    </w:p>
    <w:p w14:paraId="5CD052CA" w14:textId="77777777" w:rsidR="00846C20" w:rsidRPr="00B529B2" w:rsidRDefault="00000000">
      <w:pPr>
        <w:adjustRightInd w:val="0"/>
        <w:spacing w:line="560" w:lineRule="exact"/>
        <w:ind w:firstLineChars="200" w:firstLine="640"/>
        <w:rPr>
          <w:rFonts w:ascii="宋体" w:hAnsi="宋体" w:cs="宋体" w:hint="eastAsia"/>
          <w:sz w:val="32"/>
          <w:szCs w:val="32"/>
        </w:rPr>
      </w:pPr>
      <w:r w:rsidRPr="00B529B2">
        <w:rPr>
          <w:rFonts w:hint="eastAsia"/>
          <w:sz w:val="32"/>
          <w:szCs w:val="32"/>
        </w:rPr>
        <w:t>第三十九条</w:t>
      </w:r>
      <w:r w:rsidRPr="00B529B2">
        <w:rPr>
          <w:rFonts w:ascii="宋体" w:hAnsi="宋体" w:cs="宋体" w:hint="eastAsia"/>
          <w:sz w:val="32"/>
          <w:szCs w:val="32"/>
        </w:rPr>
        <w:t>【</w:t>
      </w:r>
      <w:r w:rsidRPr="00B529B2">
        <w:rPr>
          <w:rFonts w:ascii="宋体" w:hAnsi="宋体" w:cs="宋体" w:hint="eastAsia"/>
          <w:b/>
          <w:bCs/>
          <w:sz w:val="32"/>
          <w:szCs w:val="32"/>
        </w:rPr>
        <w:t>处罚规定</w:t>
      </w:r>
      <w:r w:rsidRPr="00B529B2">
        <w:rPr>
          <w:rFonts w:ascii="宋体" w:hAnsi="宋体" w:cs="宋体" w:hint="eastAsia"/>
          <w:sz w:val="32"/>
          <w:szCs w:val="32"/>
        </w:rPr>
        <w:t>】违反本条例规定，由城市排水与污水处理行政执法法定主体依照国务院《城镇排水与污水处理条例》《建设工程质量管理条例》及《安康市城市污水排入排水管网许</w:t>
      </w:r>
      <w:r w:rsidRPr="00B529B2">
        <w:rPr>
          <w:rFonts w:ascii="宋体" w:hAnsi="宋体" w:cs="宋体" w:hint="eastAsia"/>
          <w:sz w:val="32"/>
          <w:szCs w:val="32"/>
        </w:rPr>
        <w:lastRenderedPageBreak/>
        <w:t>可管理办法》等法律法规规章依法处罚。</w:t>
      </w:r>
    </w:p>
    <w:p w14:paraId="7C9ABABB" w14:textId="77777777" w:rsidR="00846C20" w:rsidRPr="00B529B2" w:rsidRDefault="00000000">
      <w:pPr>
        <w:pStyle w:val="1"/>
        <w:spacing w:line="560" w:lineRule="exact"/>
        <w:jc w:val="center"/>
      </w:pPr>
      <w:r w:rsidRPr="00B529B2">
        <w:t>第七章  附 则</w:t>
      </w:r>
    </w:p>
    <w:p w14:paraId="56FA913E" w14:textId="77777777" w:rsidR="00846C20" w:rsidRPr="00B529B2" w:rsidRDefault="00000000">
      <w:pPr>
        <w:spacing w:beforeLines="150" w:before="468" w:line="560" w:lineRule="exact"/>
        <w:ind w:firstLineChars="200" w:firstLine="640"/>
        <w:rPr>
          <w:rFonts w:ascii="Times New Roman" w:hAnsi="Times New Roman" w:cs="Times New Roman"/>
        </w:rPr>
      </w:pPr>
      <w:r w:rsidRPr="00B529B2">
        <w:rPr>
          <w:rFonts w:ascii="Times New Roman" w:hAnsi="Times New Roman" w:cs="Times New Roman"/>
          <w:sz w:val="32"/>
          <w:szCs w:val="32"/>
        </w:rPr>
        <w:t>第四十条【</w:t>
      </w:r>
      <w:r w:rsidRPr="00B529B2">
        <w:rPr>
          <w:rFonts w:ascii="Times New Roman" w:hAnsi="Times New Roman" w:cs="Times New Roman"/>
          <w:b/>
          <w:bCs/>
          <w:sz w:val="32"/>
          <w:szCs w:val="32"/>
        </w:rPr>
        <w:t>公布实施</w:t>
      </w:r>
      <w:r w:rsidRPr="00B529B2">
        <w:rPr>
          <w:rFonts w:ascii="Times New Roman" w:hAnsi="Times New Roman" w:cs="Times New Roman"/>
          <w:sz w:val="32"/>
          <w:szCs w:val="32"/>
        </w:rPr>
        <w:t>】本条例自</w:t>
      </w:r>
      <w:r w:rsidRPr="00B529B2">
        <w:rPr>
          <w:rFonts w:ascii="Times New Roman" w:hAnsi="Times New Roman" w:cs="Times New Roman" w:hint="eastAsia"/>
          <w:sz w:val="32"/>
          <w:szCs w:val="32"/>
        </w:rPr>
        <w:t>XXX</w:t>
      </w:r>
      <w:r w:rsidRPr="00B529B2">
        <w:rPr>
          <w:rFonts w:ascii="Times New Roman" w:hAnsi="Times New Roman" w:cs="Times New Roman"/>
          <w:sz w:val="32"/>
          <w:szCs w:val="32"/>
        </w:rPr>
        <w:t>之日起</w:t>
      </w:r>
      <w:r w:rsidRPr="00B529B2">
        <w:rPr>
          <w:rFonts w:ascii="Times New Roman" w:hAnsi="Times New Roman" w:cs="Times New Roman" w:hint="eastAsia"/>
          <w:sz w:val="32"/>
          <w:szCs w:val="32"/>
        </w:rPr>
        <w:t>实施</w:t>
      </w:r>
      <w:r w:rsidRPr="00B529B2">
        <w:rPr>
          <w:rFonts w:ascii="Times New Roman" w:hAnsi="Times New Roman" w:cs="Times New Roman"/>
          <w:sz w:val="32"/>
          <w:szCs w:val="32"/>
        </w:rPr>
        <w:t>。</w:t>
      </w:r>
    </w:p>
    <w:sectPr w:rsidR="00846C20" w:rsidRPr="00B529B2">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CCC5" w14:textId="77777777" w:rsidR="00340370" w:rsidRDefault="00340370">
      <w:r>
        <w:separator/>
      </w:r>
    </w:p>
  </w:endnote>
  <w:endnote w:type="continuationSeparator" w:id="0">
    <w:p w14:paraId="0529CAD1" w14:textId="77777777" w:rsidR="00340370" w:rsidRDefault="0034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0606" w14:textId="77777777" w:rsidR="00846C20" w:rsidRDefault="00000000">
    <w:pPr>
      <w:pStyle w:val="a5"/>
    </w:pPr>
    <w:r>
      <w:rPr>
        <w:noProof/>
      </w:rPr>
      <mc:AlternateContent>
        <mc:Choice Requires="wps">
          <w:drawing>
            <wp:anchor distT="0" distB="0" distL="0" distR="0" simplePos="0" relativeHeight="2" behindDoc="0" locked="0" layoutInCell="1" allowOverlap="1" wp14:anchorId="702B3839" wp14:editId="4518C40A">
              <wp:simplePos x="0" y="0"/>
              <wp:positionH relativeFrom="margin">
                <wp:posOffset>2604135</wp:posOffset>
              </wp:positionH>
              <wp:positionV relativeFrom="paragraph">
                <wp:posOffset>-2540</wp:posOffset>
              </wp:positionV>
              <wp:extent cx="173353" cy="187325"/>
              <wp:effectExtent l="0" t="0" r="0" b="381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3" cy="187325"/>
                      </a:xfrm>
                      <a:prstGeom prst="rect">
                        <a:avLst/>
                      </a:prstGeom>
                      <a:ln>
                        <a:noFill/>
                      </a:ln>
                    </wps:spPr>
                    <wps:txbx>
                      <w:txbxContent>
                        <w:p w14:paraId="62258BAC" w14:textId="77777777" w:rsidR="00846C20" w:rsidRDefault="00000000">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vert="horz" wrap="square" lIns="0" tIns="0" rIns="0" bIns="0" anchor="t">
                      <a:prstTxWarp prst="textNoShape">
                        <a:avLst/>
                      </a:prstTxWarp>
                      <a:noAutofit/>
                    </wps:bodyPr>
                  </wps:wsp>
                </a:graphicData>
              </a:graphic>
            </wp:anchor>
          </w:drawing>
        </mc:Choice>
        <mc:Fallback>
          <w:pict>
            <v:rect w14:anchorId="702B3839" id="文本框 1" o:spid="_x0000_s1026" style="position:absolute;margin-left:205.05pt;margin-top:-.2pt;width:13.65pt;height:14.75pt;z-index: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" filled="f" stroked="f">
              <v:textbox inset="0,0,0,0">
                <w:txbxContent>
                  <w:p w14:paraId="62258BAC" w14:textId="77777777" w:rsidR="00846C20" w:rsidRDefault="00000000">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1B8F" w14:textId="77777777" w:rsidR="00340370" w:rsidRDefault="00340370">
      <w:r>
        <w:separator/>
      </w:r>
    </w:p>
  </w:footnote>
  <w:footnote w:type="continuationSeparator" w:id="0">
    <w:p w14:paraId="55A9B164" w14:textId="77777777" w:rsidR="00340370" w:rsidRDefault="0034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20"/>
    <w:rsid w:val="00012D9A"/>
    <w:rsid w:val="00035392"/>
    <w:rsid w:val="0005649E"/>
    <w:rsid w:val="001B0B5D"/>
    <w:rsid w:val="00206697"/>
    <w:rsid w:val="002614B8"/>
    <w:rsid w:val="002835B7"/>
    <w:rsid w:val="002C1259"/>
    <w:rsid w:val="002D2BDE"/>
    <w:rsid w:val="00340370"/>
    <w:rsid w:val="00461E3B"/>
    <w:rsid w:val="00490A19"/>
    <w:rsid w:val="005303BB"/>
    <w:rsid w:val="00705A0B"/>
    <w:rsid w:val="00713C61"/>
    <w:rsid w:val="00846C20"/>
    <w:rsid w:val="008D3FE8"/>
    <w:rsid w:val="00926063"/>
    <w:rsid w:val="00926505"/>
    <w:rsid w:val="009D66A2"/>
    <w:rsid w:val="00AA4E92"/>
    <w:rsid w:val="00AA5EE2"/>
    <w:rsid w:val="00B529B2"/>
    <w:rsid w:val="00CC5EBD"/>
    <w:rsid w:val="00D11E7B"/>
    <w:rsid w:val="00D24083"/>
    <w:rsid w:val="00D52051"/>
    <w:rsid w:val="00E11974"/>
    <w:rsid w:val="00E12959"/>
    <w:rsid w:val="00E75B88"/>
    <w:rsid w:val="00ED16CF"/>
    <w:rsid w:val="00EE204E"/>
    <w:rsid w:val="00F61B68"/>
    <w:rsid w:val="00F770F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B255C"/>
  <w15:docId w15:val="{8C2CEBC7-2C0E-441C-8414-308F99A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link w:val="20"/>
    <w:uiPriority w:val="9"/>
    <w:semiHidden/>
    <w:unhideWhenUsed/>
    <w:qFormat/>
    <w:pPr>
      <w:spacing w:beforeAutospacing="1" w:afterAutospacing="1"/>
      <w:jc w:val="left"/>
      <w:outlineLvl w:val="1"/>
    </w:pPr>
    <w:rPr>
      <w:rFonts w:ascii="宋体" w:hAnsi="宋体" w:cs="Times New Roman" w:hint="eastAsia"/>
      <w:b/>
      <w:bCs/>
      <w:kern w:val="0"/>
      <w:sz w:val="36"/>
      <w:szCs w:val="36"/>
    </w:rPr>
  </w:style>
  <w:style w:type="paragraph" w:styleId="3">
    <w:name w:val="heading 3"/>
    <w:basedOn w:val="a"/>
    <w:next w:val="a"/>
    <w:link w:val="30"/>
    <w:uiPriority w:val="9"/>
    <w:semiHidden/>
    <w:unhideWhenUsed/>
    <w:qFormat/>
    <w:pPr>
      <w:spacing w:beforeAutospacing="1" w:afterAutospacing="1"/>
      <w:jc w:val="left"/>
      <w:outlineLvl w:val="2"/>
    </w:pPr>
    <w:rPr>
      <w:rFonts w:ascii="宋体" w:hAnsi="宋体" w:cs="Times New Roman" w:hint="eastAsia"/>
      <w:b/>
      <w:bCs/>
      <w:kern w:val="0"/>
      <w:sz w:val="27"/>
      <w:szCs w:val="27"/>
    </w:rPr>
  </w:style>
  <w:style w:type="paragraph" w:styleId="4">
    <w:name w:val="heading 4"/>
    <w:basedOn w:val="a"/>
    <w:next w:val="a"/>
    <w:link w:val="40"/>
    <w:uiPriority w:val="9"/>
    <w:semiHidden/>
    <w:unhideWhenUsed/>
    <w:qFormat/>
    <w:pPr>
      <w:spacing w:beforeAutospacing="1" w:afterAutospacing="1"/>
      <w:jc w:val="left"/>
      <w:outlineLvl w:val="3"/>
    </w:pPr>
    <w:rPr>
      <w:rFonts w:ascii="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rPr>
      <w:rFonts w:ascii="黑体" w:eastAsia="黑体" w:hAnsi="Times New Roman" w:cs="Times New Roman"/>
      <w:sz w:val="32"/>
      <w:szCs w:val="32"/>
    </w:rPr>
  </w:style>
  <w:style w:type="paragraph" w:styleId="a3">
    <w:name w:val="Body Text"/>
    <w:basedOn w:val="a"/>
    <w:next w:val="5"/>
    <w:link w:val="a4"/>
    <w:uiPriority w:val="99"/>
    <w:qFormat/>
    <w:pPr>
      <w:spacing w:after="140" w:line="276" w:lineRule="auto"/>
    </w:pPr>
    <w:rPr>
      <w:rFonts w:cs="Times New Roman"/>
      <w:szCs w:val="24"/>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FollowedHyperlink"/>
    <w:basedOn w:val="a0"/>
    <w:uiPriority w:val="99"/>
    <w:qFormat/>
    <w:rPr>
      <w:color w:val="800080"/>
      <w:u w:val="single"/>
    </w:rPr>
  </w:style>
  <w:style w:type="character" w:styleId="ad">
    <w:name w:val="Hyperlink"/>
    <w:basedOn w:val="a0"/>
    <w:uiPriority w:val="99"/>
    <w:qFormat/>
    <w:rPr>
      <w:color w:val="0000FF"/>
      <w:u w:val="single"/>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e">
    <w:name w:val="List Paragraph"/>
    <w:basedOn w:val="a"/>
    <w:uiPriority w:val="99"/>
    <w:qFormat/>
    <w:pPr>
      <w:ind w:firstLineChars="200" w:firstLine="420"/>
    </w:pPr>
  </w:style>
  <w:style w:type="character" w:customStyle="1" w:styleId="40">
    <w:name w:val="标题 4 字符"/>
    <w:basedOn w:val="a0"/>
    <w:link w:val="4"/>
    <w:uiPriority w:val="9"/>
    <w:qFormat/>
    <w:rPr>
      <w:rFonts w:ascii="宋体" w:hAnsi="宋体"/>
      <w:b/>
      <w:bCs/>
      <w:sz w:val="24"/>
      <w:szCs w:val="24"/>
    </w:rPr>
  </w:style>
  <w:style w:type="character" w:customStyle="1" w:styleId="a4">
    <w:name w:val="正文文本 字符"/>
    <w:basedOn w:val="a0"/>
    <w:link w:val="a3"/>
    <w:uiPriority w:val="99"/>
    <w:qFormat/>
    <w:rPr>
      <w:rFonts w:ascii="Calibri" w:hAnsi="Calibri"/>
      <w:kern w:val="2"/>
      <w:sz w:val="21"/>
      <w:szCs w:val="24"/>
    </w:rPr>
  </w:style>
  <w:style w:type="character" w:customStyle="1" w:styleId="11">
    <w:name w:val="未处理的提及1"/>
    <w:basedOn w:val="a0"/>
    <w:uiPriority w:val="99"/>
    <w:qFormat/>
    <w:rPr>
      <w:color w:val="605E5C"/>
      <w:shd w:val="clear" w:color="auto" w:fill="E1DFDD"/>
    </w:rPr>
  </w:style>
  <w:style w:type="character" w:customStyle="1" w:styleId="10">
    <w:name w:val="标题 1 字符"/>
    <w:basedOn w:val="a0"/>
    <w:link w:val="1"/>
    <w:uiPriority w:val="9"/>
    <w:qFormat/>
    <w:rPr>
      <w:rFonts w:ascii="宋体" w:hAnsi="宋体"/>
      <w:b/>
      <w:bCs/>
      <w:kern w:val="44"/>
      <w:sz w:val="48"/>
      <w:szCs w:val="48"/>
    </w:rPr>
  </w:style>
  <w:style w:type="character" w:customStyle="1" w:styleId="20">
    <w:name w:val="标题 2 字符"/>
    <w:basedOn w:val="a0"/>
    <w:link w:val="2"/>
    <w:uiPriority w:val="9"/>
    <w:qFormat/>
    <w:rPr>
      <w:rFonts w:ascii="宋体" w:hAnsi="宋体"/>
      <w:b/>
      <w:bCs/>
      <w:sz w:val="36"/>
      <w:szCs w:val="36"/>
    </w:rPr>
  </w:style>
  <w:style w:type="character" w:customStyle="1" w:styleId="30">
    <w:name w:val="标题 3 字符"/>
    <w:basedOn w:val="a0"/>
    <w:link w:val="3"/>
    <w:uiPriority w:val="9"/>
    <w:qFormat/>
    <w:rPr>
      <w:rFonts w:ascii="宋体" w:hAnsi="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7941390-C74C-4044-8D74-6D01D68E9E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4004</Words>
  <Characters>4005</Characters>
  <Application>Microsoft Office Word</Application>
  <DocSecurity>0</DocSecurity>
  <Lines>182</Lines>
  <Paragraphs>117</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 Rong</cp:lastModifiedBy>
  <cp:revision>15</cp:revision>
  <cp:lastPrinted>2025-03-31T08:39:00Z</cp:lastPrinted>
  <dcterms:created xsi:type="dcterms:W3CDTF">2025-04-23T01:21:00Z</dcterms:created>
  <dcterms:modified xsi:type="dcterms:W3CDTF">2025-06-01T04:50:00Z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d63d7ad62cd7447bb3de5bb04b95048f_23</vt:lpwstr>
  </property>
  <property fmtid="{D5CDD505-2E9C-101B-9397-08002B2CF9AE}" pid="3" name="KSOProductBuildVer">
    <vt:lpwstr>2052-12.1.0.21171</vt:lpwstr>
  </property>
  <property fmtid="{D5CDD505-2E9C-101B-9397-08002B2CF9AE}" pid="4" name="KSOTemplateDocerSaveRecord">
    <vt:lpwstr>eyJoZGlkIjoiMmUyMWU1ZTBmZTA4YmEyNDA3NjUyZWI0ZDFhOWQ0YzYiLCJ1c2VySWQiOiI0MDEzODc0OTgifQ==</vt:lpwstr>
  </property>
</Properties>
</file>